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22.11.2019</w:t>
      </w:r>
    </w:p>
    <w:p w:rsidR="0047049E" w:rsidRPr="0047049E" w:rsidRDefault="0047049E" w:rsidP="0047049E">
      <w:pPr>
        <w:jc w:val="both"/>
        <w:rPr>
          <w:sz w:val="28"/>
          <w:szCs w:val="28"/>
          <w:lang w:val="ro-MO"/>
        </w:rPr>
      </w:pPr>
      <w:r w:rsidRPr="0047049E">
        <w:rPr>
          <w:sz w:val="28"/>
          <w:szCs w:val="28"/>
          <w:lang w:val="ro-RO"/>
        </w:rPr>
        <w:t>consultarea publică a proiectului de decizie: ”</w:t>
      </w:r>
      <w:r w:rsidRPr="0047049E">
        <w:rPr>
          <w:b/>
          <w:sz w:val="28"/>
          <w:szCs w:val="28"/>
          <w:lang w:val="ro-MO"/>
        </w:rPr>
        <w:t>Cu privire la alocarea mijloacelor financiare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sz w:val="28"/>
          <w:szCs w:val="28"/>
          <w:lang w:val="ro-RO"/>
        </w:rPr>
        <w:t>organizarea și desfășurarea activităților APL Varnița pentru, acordarea ajutoarelor unice cetățenilor satului</w:t>
      </w:r>
      <w:r w:rsidRPr="0047049E">
        <w:rPr>
          <w:sz w:val="28"/>
          <w:szCs w:val="28"/>
          <w:lang w:val="ro-M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47049E">
        <w:rPr>
          <w:sz w:val="28"/>
          <w:szCs w:val="28"/>
          <w:lang w:val="ro-RO"/>
        </w:rPr>
        <w:t xml:space="preserve">realizarea activităților </w:t>
      </w:r>
      <w:r w:rsidRPr="0047049E">
        <w:rPr>
          <w:sz w:val="28"/>
          <w:szCs w:val="28"/>
          <w:lang w:val="ro-MO"/>
        </w:rPr>
        <w:t>preconizate în cadrul Programului de activitate a Consiliului sătesc Varnița pentru anul 2019.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organizarea</w:t>
      </w:r>
      <w:r w:rsidRPr="0047049E">
        <w:rPr>
          <w:b/>
          <w:sz w:val="28"/>
          <w:szCs w:val="28"/>
          <w:lang w:val="ro-RO"/>
        </w:rPr>
        <w:t xml:space="preserve"> </w:t>
      </w:r>
      <w:r w:rsidRPr="0047049E">
        <w:rPr>
          <w:sz w:val="28"/>
          <w:szCs w:val="28"/>
          <w:lang w:val="ro-RO"/>
        </w:rPr>
        <w:t>și desfășurarea acțiunilor culturale, acordarea ajutoarelor unice.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acțiuni culturale realizate, ajutoare unice acordate.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gestionarea eficientă a bugetului local Varnița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 w:rsidRPr="0047049E">
        <w:rPr>
          <w:sz w:val="28"/>
          <w:szCs w:val="28"/>
          <w:lang w:val="ro-RO"/>
        </w:rPr>
        <w:t>Legea privind finanţele publice locale nr.397-XV din 16.10.2003, art.4 din Legea nr.435 din 28.12.2006 privind descentralizarea administrativă, art.14 alin. (1) din Legea privind administrația publică locală nr.436-XVI din 28.12.2006.</w:t>
      </w:r>
    </w:p>
    <w:p w:rsidR="0047049E" w:rsidRPr="0047049E" w:rsidRDefault="0047049E" w:rsidP="0047049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</w:t>
      </w:r>
      <w:r w:rsidRPr="0047049E">
        <w:rPr>
          <w:b/>
          <w:sz w:val="28"/>
          <w:szCs w:val="28"/>
          <w:lang w:val="ro-RO"/>
        </w:rPr>
        <w:t>Valentina Doija</w:t>
      </w:r>
      <w:r w:rsidRPr="0047049E">
        <w:rPr>
          <w:sz w:val="28"/>
          <w:szCs w:val="28"/>
          <w:lang w:val="ro-RO"/>
        </w:rPr>
        <w:t xml:space="preserve">, contabil-șef al Primăriei Varnița la adresa electronică </w:t>
      </w:r>
      <w:hyperlink r:id="rId7" w:history="1">
        <w:r w:rsidRPr="0047049E">
          <w:rPr>
            <w:rStyle w:val="a5"/>
            <w:rFonts w:eastAsiaTheme="majorEastAsia"/>
            <w:sz w:val="28"/>
            <w:szCs w:val="28"/>
            <w:lang w:val="en-US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bir.24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sz w:val="28"/>
          <w:szCs w:val="28"/>
          <w:lang w:val="ro-MO"/>
        </w:rPr>
        <w:t>Cu privire la alocarea mijloacelor financiare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8" w:history="1">
        <w:r w:rsidRPr="0047049E">
          <w:rPr>
            <w:rStyle w:val="a5"/>
            <w:rFonts w:eastAsiaTheme="majorEastAsia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CB2F4D" w:rsidRPr="0047049E" w:rsidRDefault="00CB2F4D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22.11.2019</w:t>
      </w:r>
    </w:p>
    <w:p w:rsidR="0047049E" w:rsidRPr="0047049E" w:rsidRDefault="0047049E" w:rsidP="0047049E">
      <w:pPr>
        <w:jc w:val="both"/>
        <w:rPr>
          <w:sz w:val="28"/>
          <w:szCs w:val="28"/>
          <w:lang w:val="ro-MO"/>
        </w:rPr>
      </w:pPr>
      <w:r w:rsidRPr="0047049E">
        <w:rPr>
          <w:sz w:val="28"/>
          <w:szCs w:val="28"/>
          <w:lang w:val="ro-RO"/>
        </w:rPr>
        <w:t>consultarea publică a proiectului de decizie: ”</w:t>
      </w:r>
      <w:r w:rsidRPr="0047049E">
        <w:rPr>
          <w:b/>
          <w:sz w:val="28"/>
          <w:szCs w:val="28"/>
          <w:lang w:val="ro-RO"/>
        </w:rPr>
        <w:t>Cu privire la stabilirea  plăţii pentru arenda pămîntului pe anul 2020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sz w:val="28"/>
          <w:szCs w:val="28"/>
          <w:lang w:val="ro-RO"/>
        </w:rPr>
        <w:t>stabilirea plăţii pentru arenda pămîntului pe anul 2020</w:t>
      </w:r>
      <w:r w:rsidRPr="0047049E">
        <w:rPr>
          <w:sz w:val="28"/>
          <w:szCs w:val="28"/>
          <w:lang w:val="ro-M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47049E">
        <w:rPr>
          <w:sz w:val="28"/>
          <w:szCs w:val="28"/>
          <w:lang w:val="ro-RO"/>
        </w:rPr>
        <w:t>încasarea veniturilor la bugetul local.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se stabilesc plățile</w:t>
      </w:r>
      <w:r w:rsidRPr="0047049E">
        <w:rPr>
          <w:b/>
          <w:sz w:val="28"/>
          <w:szCs w:val="28"/>
          <w:lang w:val="ro-RO"/>
        </w:rPr>
        <w:t xml:space="preserve"> </w:t>
      </w:r>
      <w:r w:rsidRPr="0047049E">
        <w:rPr>
          <w:sz w:val="28"/>
          <w:szCs w:val="28"/>
          <w:lang w:val="ro-RO"/>
        </w:rPr>
        <w:t>pentru arenda pămîntului pe anul 2020, conform prevederilor legislației în vigoare.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plata pentru arenda pămîntului stabilită.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mijloace financiare acumulate la bugetul local.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Legea  nr.1308 din 25.07.1997 privind preţul normativ şi modul de vînzare-cumpărare a pămîntului, Legea nr.436-XVI din 28.12.2006 privind administraţia publică locală.</w:t>
      </w:r>
    </w:p>
    <w:p w:rsidR="0047049E" w:rsidRPr="0047049E" w:rsidRDefault="0047049E" w:rsidP="0047049E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Svetlana Ștefaniuc, secretar al consiliului, la adresa electronică </w:t>
      </w:r>
      <w:hyperlink r:id="rId9" w:history="1">
        <w:r w:rsidRPr="0047049E">
          <w:rPr>
            <w:rStyle w:val="a5"/>
            <w:sz w:val="28"/>
            <w:szCs w:val="28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bir.22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sz w:val="28"/>
          <w:szCs w:val="28"/>
          <w:lang w:val="ro-RO"/>
        </w:rPr>
        <w:t>Cu privire la stabilirea  plăţii pentru arenda pămîntului pe anul 2020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10" w:history="1">
        <w:r w:rsidRPr="0047049E">
          <w:rPr>
            <w:rStyle w:val="a5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 22.11.2019</w:t>
      </w:r>
    </w:p>
    <w:p w:rsidR="0047049E" w:rsidRPr="0047049E" w:rsidRDefault="0047049E" w:rsidP="0047049E">
      <w:pPr>
        <w:rPr>
          <w:sz w:val="28"/>
          <w:szCs w:val="28"/>
          <w:lang w:val="ro-MO"/>
        </w:rPr>
      </w:pPr>
      <w:r w:rsidRPr="0047049E">
        <w:rPr>
          <w:sz w:val="28"/>
          <w:szCs w:val="28"/>
          <w:lang w:val="ro-RO"/>
        </w:rPr>
        <w:t>consultarea publică a proiectului de decizie: ”</w:t>
      </w:r>
      <w:r w:rsidRPr="0047049E">
        <w:rPr>
          <w:b/>
          <w:sz w:val="28"/>
          <w:szCs w:val="28"/>
          <w:lang w:val="ro-MO"/>
        </w:rPr>
        <w:t xml:space="preserve">Cu privire la </w:t>
      </w:r>
      <w:r w:rsidRPr="0047049E">
        <w:rPr>
          <w:b/>
          <w:sz w:val="28"/>
          <w:szCs w:val="28"/>
          <w:lang w:val="ro-RO"/>
        </w:rPr>
        <w:t>casarea bunurilor materiale uzate raportate la mijloace fixe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sz w:val="28"/>
          <w:szCs w:val="28"/>
          <w:lang w:val="ro-RO"/>
        </w:rPr>
        <w:t>casarea fondurilor fixe</w:t>
      </w:r>
      <w:r w:rsidRPr="0047049E">
        <w:rPr>
          <w:sz w:val="28"/>
          <w:szCs w:val="28"/>
          <w:lang w:val="ro-M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Necesitatea elaborării și adoptării proiectului de decizie:</w:t>
      </w:r>
      <w:r w:rsidRPr="0047049E">
        <w:rPr>
          <w:sz w:val="28"/>
          <w:szCs w:val="28"/>
          <w:lang w:val="ro-RO"/>
        </w:rPr>
        <w:t xml:space="preserve"> scoaterea din uz a fondurilor fixe uzate.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gestionarea eficientă a contabilității instituției.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sporirea gradului de transparență în gestionarea mijloacelor fixe.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gestionarea eficientă a mijloacelor fixe.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 w:rsidRPr="0047049E">
        <w:rPr>
          <w:sz w:val="28"/>
          <w:szCs w:val="28"/>
          <w:lang w:val="ro-RO"/>
        </w:rPr>
        <w:t xml:space="preserve">Legea privind administrația publică locală nr.436-XVI din 28.12.2006, </w:t>
      </w:r>
      <w:r w:rsidRPr="0047049E">
        <w:rPr>
          <w:sz w:val="28"/>
          <w:szCs w:val="28"/>
          <w:lang w:val="ro-MO"/>
        </w:rPr>
        <w:t>Hotărîrea Guvernului Republicii Moldova nr.500 din 12.05.1998 „Despre aprobarea Regulamentului privind casarea bunurilor materiale uzate, raportate la mijloace fixe”.</w:t>
      </w:r>
    </w:p>
    <w:p w:rsidR="0047049E" w:rsidRPr="0047049E" w:rsidRDefault="0047049E" w:rsidP="0047049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</w:t>
      </w:r>
      <w:r w:rsidRPr="0047049E">
        <w:rPr>
          <w:b/>
          <w:sz w:val="28"/>
          <w:szCs w:val="28"/>
          <w:lang w:val="ro-RO"/>
        </w:rPr>
        <w:t>Valentina Doija</w:t>
      </w:r>
      <w:r w:rsidRPr="0047049E">
        <w:rPr>
          <w:sz w:val="28"/>
          <w:szCs w:val="28"/>
          <w:lang w:val="ro-RO"/>
        </w:rPr>
        <w:t xml:space="preserve">, contabil-șef al Primăriei Varnița la adresa electronică </w:t>
      </w:r>
      <w:hyperlink r:id="rId11" w:history="1">
        <w:r w:rsidRPr="0047049E">
          <w:rPr>
            <w:rStyle w:val="a5"/>
            <w:sz w:val="28"/>
            <w:szCs w:val="28"/>
            <w:lang w:val="en-US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bir.24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sz w:val="28"/>
          <w:szCs w:val="28"/>
          <w:lang w:val="ro-MO"/>
        </w:rPr>
        <w:t xml:space="preserve">Cu privire la </w:t>
      </w:r>
      <w:r w:rsidRPr="0047049E">
        <w:rPr>
          <w:b/>
          <w:sz w:val="28"/>
          <w:szCs w:val="28"/>
          <w:lang w:val="ro-RO"/>
        </w:rPr>
        <w:t>casarea bunurilor materiale uzate raportate la mijloace fixe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12" w:history="1">
        <w:r w:rsidRPr="0047049E">
          <w:rPr>
            <w:rStyle w:val="a5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22.11.2019</w:t>
      </w:r>
    </w:p>
    <w:p w:rsidR="0047049E" w:rsidRPr="0047049E" w:rsidRDefault="0047049E" w:rsidP="0047049E">
      <w:pPr>
        <w:jc w:val="both"/>
        <w:rPr>
          <w:sz w:val="28"/>
          <w:szCs w:val="28"/>
          <w:lang w:val="ro-MO"/>
        </w:rPr>
      </w:pPr>
      <w:r w:rsidRPr="0047049E">
        <w:rPr>
          <w:sz w:val="28"/>
          <w:szCs w:val="28"/>
          <w:lang w:val="ro-RO"/>
        </w:rPr>
        <w:t>consultarea publică a proiectului de decizie: ”</w:t>
      </w:r>
      <w:r w:rsidRPr="0047049E">
        <w:rPr>
          <w:b/>
          <w:sz w:val="28"/>
          <w:szCs w:val="28"/>
          <w:lang w:val="ro-RO"/>
        </w:rPr>
        <w:t>Cu privire la aprobarea cotelor la impozitul funciar și pe bunurile imobiliare pentru anul 2020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sz w:val="28"/>
          <w:szCs w:val="28"/>
          <w:lang w:val="ro-RO"/>
        </w:rPr>
        <w:t>aprobarea cotelor la impozitul funciar și pe bunurile imobiliare pentru anul 2020</w:t>
      </w:r>
      <w:r w:rsidRPr="0047049E">
        <w:rPr>
          <w:sz w:val="28"/>
          <w:szCs w:val="28"/>
          <w:lang w:val="ro-M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47049E">
        <w:rPr>
          <w:sz w:val="28"/>
          <w:szCs w:val="28"/>
          <w:lang w:val="ro-RO"/>
        </w:rPr>
        <w:t>încasarea veniturilor la bugetul local.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se aprobă cotele</w:t>
      </w:r>
      <w:r w:rsidRPr="0047049E">
        <w:rPr>
          <w:b/>
          <w:sz w:val="28"/>
          <w:szCs w:val="28"/>
          <w:lang w:val="ro-RO"/>
        </w:rPr>
        <w:t xml:space="preserve"> </w:t>
      </w:r>
      <w:r w:rsidRPr="0047049E">
        <w:rPr>
          <w:sz w:val="28"/>
          <w:szCs w:val="28"/>
          <w:lang w:val="ro-RO"/>
        </w:rPr>
        <w:t>impozitul funciar și pe bunurile imobiliare pentru anul 2020, conform prevederilor legislației în vigoare.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cotele impozitelor aprobate.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mijloace financiare acumulate la bugetul local.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Codul fiscal aprobat prin Legea nr.1163-XIII din 24.04.1997, Legea pentru punere în aplicare a titlului VI din Codul fiscal nr.1056-XV din 16 iunie 2000 cu modificările și completările ulterioare, Legea privind administrația publică locală nr. 436-XVI din 28.12.2006, Legea finanțelor publice și responsabilității bugetar-fiscale nr. 181 din 25.07.2014, Legea privind finanțele publice locale nr.397-XV din 16.10.2003.</w:t>
      </w:r>
    </w:p>
    <w:p w:rsidR="0047049E" w:rsidRPr="0047049E" w:rsidRDefault="0047049E" w:rsidP="0047049E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Svetlana Ștefaniuc, secretar al consiliului, la adresa electronică </w:t>
      </w:r>
      <w:hyperlink r:id="rId13" w:history="1">
        <w:r w:rsidRPr="0047049E">
          <w:rPr>
            <w:rStyle w:val="a5"/>
            <w:sz w:val="28"/>
            <w:szCs w:val="28"/>
            <w:lang w:val="en-US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bir.22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sz w:val="28"/>
          <w:szCs w:val="28"/>
          <w:lang w:val="ro-RO"/>
        </w:rPr>
        <w:t>Cu privire la aprobarea cotelor la impozitul funciar și pe bunurile imobiliare pentru anul 2020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14" w:history="1">
        <w:r w:rsidRPr="0047049E">
          <w:rPr>
            <w:rStyle w:val="a5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lastRenderedPageBreak/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M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22.11.2019 consultarea publică a proiectului de decizie: ”</w:t>
      </w:r>
      <w:r w:rsidRPr="0047049E">
        <w:rPr>
          <w:b/>
          <w:sz w:val="28"/>
          <w:szCs w:val="28"/>
          <w:lang w:val="ro-RO"/>
        </w:rPr>
        <w:t>Cu privire la activitatea Sectorului de Poliţie Varniţa pe parcursul anului 2019 şi conlucrarea cu administraţia publică locală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sz w:val="28"/>
          <w:szCs w:val="28"/>
          <w:lang w:val="ro-MO"/>
        </w:rPr>
        <w:t xml:space="preserve">informarea Consiliului local despre activitatea desfășurată de </w:t>
      </w:r>
      <w:r w:rsidRPr="0047049E">
        <w:rPr>
          <w:sz w:val="28"/>
          <w:szCs w:val="28"/>
          <w:lang w:val="ro-RO"/>
        </w:rPr>
        <w:t>Sectorului de Poliţie Varniţa pe parcursul anului 2019 şi conlucrarea cu administraţia publică locală.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47049E">
        <w:rPr>
          <w:sz w:val="28"/>
          <w:szCs w:val="28"/>
          <w:lang w:val="ro-RO"/>
        </w:rPr>
        <w:t>rezultatele activității SP Varnița.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informație prezentată.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consiliu informat.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sporirea gradului de transparență în activitatea SP Varnița.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  <w:r w:rsidRPr="0047049E">
        <w:rPr>
          <w:sz w:val="28"/>
          <w:szCs w:val="28"/>
          <w:lang w:val="ro-RO"/>
        </w:rPr>
        <w:t>Legea nr.435 din 28.12.2006 privind descentralizarea administrativă,  Legea privind administraţia publică locală nr.436-XVI din 28.12.2006.</w:t>
      </w:r>
    </w:p>
    <w:p w:rsidR="0047049E" w:rsidRPr="0047049E" w:rsidRDefault="0047049E" w:rsidP="0047049E">
      <w:pPr>
        <w:pStyle w:val="a3"/>
        <w:numPr>
          <w:ilvl w:val="0"/>
          <w:numId w:val="5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</w:t>
      </w:r>
      <w:r w:rsidRPr="0047049E">
        <w:rPr>
          <w:b/>
          <w:sz w:val="28"/>
          <w:szCs w:val="28"/>
          <w:lang w:val="ro-RO"/>
        </w:rPr>
        <w:t>Ștefaniuc Svetlana</w:t>
      </w:r>
      <w:r w:rsidRPr="0047049E">
        <w:rPr>
          <w:sz w:val="28"/>
          <w:szCs w:val="28"/>
          <w:lang w:val="ro-RO"/>
        </w:rPr>
        <w:t xml:space="preserve">, secretar al consiliului sătesc Varnița la adresa electronică </w:t>
      </w:r>
      <w:hyperlink r:id="rId15" w:history="1">
        <w:r w:rsidRPr="0047049E">
          <w:rPr>
            <w:rStyle w:val="a5"/>
            <w:sz w:val="28"/>
            <w:szCs w:val="28"/>
            <w:lang w:val="ro-RO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bir.22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sz w:val="28"/>
          <w:szCs w:val="28"/>
          <w:lang w:val="ro-RO"/>
        </w:rPr>
        <w:t>Cu privire la activitatea Sectorului de Poliţie Varniţa pe parcursul anului 2019 şi conlucrarea cu administraţia publică locală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16" w:history="1">
        <w:r w:rsidRPr="0047049E">
          <w:rPr>
            <w:rStyle w:val="a5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ANUNȚ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privind organizarea consultării publice a proiectului de decizie</w:t>
      </w:r>
    </w:p>
    <w:p w:rsidR="0047049E" w:rsidRPr="0047049E" w:rsidRDefault="0047049E" w:rsidP="0047049E">
      <w:pPr>
        <w:jc w:val="center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Primăria s.Varnița inițiază, </w:t>
      </w:r>
      <w:r w:rsidRPr="0047049E">
        <w:rPr>
          <w:sz w:val="28"/>
          <w:szCs w:val="28"/>
          <w:lang w:val="ro-RO"/>
        </w:rPr>
        <w:t>începînd cu data de  22.11.2019</w:t>
      </w:r>
    </w:p>
    <w:p w:rsidR="0047049E" w:rsidRPr="0047049E" w:rsidRDefault="0047049E" w:rsidP="0047049E">
      <w:pPr>
        <w:jc w:val="both"/>
        <w:rPr>
          <w:sz w:val="28"/>
          <w:szCs w:val="28"/>
          <w:lang w:val="ro-MO"/>
        </w:rPr>
      </w:pPr>
      <w:r w:rsidRPr="0047049E">
        <w:rPr>
          <w:sz w:val="28"/>
          <w:szCs w:val="28"/>
          <w:lang w:val="ro-RO"/>
        </w:rPr>
        <w:t>consultarea publică a proiectului de decizie: ”</w:t>
      </w:r>
      <w:r w:rsidRPr="0047049E">
        <w:rPr>
          <w:b/>
          <w:color w:val="000000"/>
          <w:sz w:val="28"/>
          <w:szCs w:val="28"/>
          <w:lang w:val="ro-RO"/>
        </w:rPr>
        <w:t>Cu privire la aprobarea taxelor locale pentru anul 2020</w:t>
      </w:r>
      <w:r w:rsidRPr="0047049E">
        <w:rPr>
          <w:sz w:val="28"/>
          <w:szCs w:val="28"/>
          <w:lang w:val="ro-MO"/>
        </w:rPr>
        <w:t>”</w:t>
      </w:r>
    </w:p>
    <w:p w:rsidR="0047049E" w:rsidRPr="0047049E" w:rsidRDefault="0047049E" w:rsidP="0047049E">
      <w:pPr>
        <w:rPr>
          <w:sz w:val="28"/>
          <w:szCs w:val="28"/>
          <w:lang w:val="ro-RO"/>
        </w:rPr>
      </w:pP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Scopul proiectului: </w:t>
      </w:r>
      <w:r w:rsidRPr="0047049E">
        <w:rPr>
          <w:color w:val="000000"/>
          <w:sz w:val="28"/>
          <w:szCs w:val="28"/>
          <w:lang w:val="ro-RO"/>
        </w:rPr>
        <w:t>aprobarea taxelor locale pentru anul 2020</w:t>
      </w:r>
      <w:r w:rsidRPr="0047049E">
        <w:rPr>
          <w:sz w:val="28"/>
          <w:szCs w:val="28"/>
          <w:lang w:val="ro-M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Necesitatea elaborării și adoptării proiectului de decizie: </w:t>
      </w:r>
      <w:r w:rsidRPr="0047049E">
        <w:rPr>
          <w:sz w:val="28"/>
          <w:szCs w:val="28"/>
          <w:lang w:val="ro-RO"/>
        </w:rPr>
        <w:t>încasarea veniturilor la bugetul local.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Prevederile de bază ale proiectului: </w:t>
      </w:r>
      <w:r w:rsidRPr="0047049E">
        <w:rPr>
          <w:sz w:val="28"/>
          <w:szCs w:val="28"/>
          <w:lang w:val="ro-RO"/>
        </w:rPr>
        <w:t>se aprobă cotele</w:t>
      </w:r>
      <w:r w:rsidRPr="0047049E">
        <w:rPr>
          <w:b/>
          <w:sz w:val="28"/>
          <w:szCs w:val="28"/>
          <w:lang w:val="ro-RO"/>
        </w:rPr>
        <w:t xml:space="preserve"> </w:t>
      </w:r>
      <w:r w:rsidRPr="0047049E">
        <w:rPr>
          <w:sz w:val="28"/>
          <w:szCs w:val="28"/>
          <w:lang w:val="ro-RO"/>
        </w:rPr>
        <w:t>taxelor locale pentru anul 2020, conform prevederilor legislației în vigoare.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Beneficiarii proiectului de decizie sînt: </w:t>
      </w:r>
      <w:r w:rsidRPr="0047049E">
        <w:rPr>
          <w:sz w:val="28"/>
          <w:szCs w:val="28"/>
          <w:lang w:val="ro-RO"/>
        </w:rPr>
        <w:t>locuitorii s.Varnița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Rezultatele scontate ca urmare a implementării deciziei supuse consultării publice sînt: </w:t>
      </w:r>
      <w:r w:rsidRPr="0047049E">
        <w:rPr>
          <w:sz w:val="28"/>
          <w:szCs w:val="28"/>
          <w:lang w:val="ro-RO"/>
        </w:rPr>
        <w:t>cotele taxelor aprobate.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Impactul estimat al proiectului de decizie este: </w:t>
      </w:r>
      <w:r w:rsidRPr="0047049E">
        <w:rPr>
          <w:sz w:val="28"/>
          <w:szCs w:val="28"/>
          <w:lang w:val="ro-RO"/>
        </w:rPr>
        <w:t>mijloace financiare acumulate la bugetul local.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 xml:space="preserve">Proiectul de decizie este elaborat în conformitate cu legislația în vigoare: 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  <w:r w:rsidRPr="0047049E">
        <w:rPr>
          <w:color w:val="000000"/>
          <w:sz w:val="28"/>
          <w:szCs w:val="28"/>
          <w:lang w:val="ro-RO"/>
        </w:rPr>
        <w:t>Titlul VII din Codul Fiscal al Republicii Moldova nr.1163 din 24.04.1997, Legea privind administrația publică locală nr. 436-XVI din 28.12.2006, Legea privind finanțele publice nr.397-XV din 16.10.2003, Legea finanțelor publice și responsabilității bugetar-fiscale nr. 181 din 25.07.2014,</w:t>
      </w:r>
      <w:r w:rsidRPr="0047049E">
        <w:rPr>
          <w:sz w:val="28"/>
          <w:szCs w:val="28"/>
          <w:lang w:val="ro-RO"/>
        </w:rPr>
        <w:t xml:space="preserve"> </w:t>
      </w:r>
      <w:r w:rsidRPr="0047049E">
        <w:rPr>
          <w:color w:val="000000"/>
          <w:sz w:val="28"/>
          <w:szCs w:val="28"/>
          <w:lang w:val="ro-RO"/>
        </w:rPr>
        <w:t>Legea cu privire la comerţul interior nr.231 din 23.09.2010</w:t>
      </w:r>
      <w:r w:rsidRPr="0047049E">
        <w:rPr>
          <w:sz w:val="28"/>
          <w:szCs w:val="28"/>
          <w:lang w:val="ro-RO"/>
        </w:rPr>
        <w:t>.</w:t>
      </w:r>
    </w:p>
    <w:p w:rsidR="0047049E" w:rsidRPr="0047049E" w:rsidRDefault="0047049E" w:rsidP="0047049E">
      <w:pPr>
        <w:pStyle w:val="a3"/>
        <w:numPr>
          <w:ilvl w:val="0"/>
          <w:numId w:val="6"/>
        </w:numPr>
        <w:jc w:val="both"/>
        <w:rPr>
          <w:b/>
          <w:sz w:val="28"/>
          <w:szCs w:val="28"/>
          <w:lang w:val="ro-RO"/>
        </w:rPr>
      </w:pPr>
      <w:r w:rsidRPr="0047049E">
        <w:rPr>
          <w:b/>
          <w:sz w:val="28"/>
          <w:szCs w:val="28"/>
          <w:lang w:val="ro-RO"/>
        </w:rPr>
        <w:t>Prevederile corespondente ale legislației comunitare:</w:t>
      </w:r>
      <w:r w:rsidRPr="0047049E">
        <w:rPr>
          <w:sz w:val="28"/>
          <w:szCs w:val="28"/>
          <w:lang w:val="ro-RO"/>
        </w:rPr>
        <w:t xml:space="preserve"> Carta Europeană a autonomiei locale (Strasbourg, 15 octombrie 1985)</w:t>
      </w:r>
    </w:p>
    <w:p w:rsidR="0047049E" w:rsidRPr="0047049E" w:rsidRDefault="0047049E" w:rsidP="0047049E">
      <w:pPr>
        <w:pStyle w:val="a3"/>
        <w:jc w:val="both"/>
        <w:rPr>
          <w:b/>
          <w:sz w:val="28"/>
          <w:szCs w:val="28"/>
          <w:lang w:val="ro-RO"/>
        </w:rPr>
      </w:pP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 xml:space="preserve">Recomandările pe marginea proiectului de decizie supus consultării publice pot fi expediate pînă la data de 11.12.2019, pe adresa dnei Elena Duguța, specialist, la adresa electronică </w:t>
      </w:r>
      <w:hyperlink r:id="rId17" w:history="1">
        <w:r w:rsidRPr="0047049E">
          <w:rPr>
            <w:rStyle w:val="a5"/>
            <w:sz w:val="28"/>
            <w:szCs w:val="28"/>
            <w:lang w:val="en-US"/>
          </w:rPr>
          <w:t>primaria-varnita@mail.ru</w:t>
        </w:r>
      </w:hyperlink>
      <w:r w:rsidRPr="0047049E">
        <w:rPr>
          <w:sz w:val="28"/>
          <w:szCs w:val="28"/>
          <w:lang w:val="ro-RO"/>
        </w:rPr>
        <w:t>, la numărul de telefon (0265) 46 – 236 sau pe adresa: MD 6539, str.Tighina, 64, s.Varnița, bir.22</w:t>
      </w:r>
    </w:p>
    <w:p w:rsidR="0047049E" w:rsidRPr="0047049E" w:rsidRDefault="0047049E" w:rsidP="0047049E">
      <w:pPr>
        <w:ind w:firstLine="708"/>
        <w:jc w:val="both"/>
        <w:rPr>
          <w:sz w:val="28"/>
          <w:szCs w:val="28"/>
          <w:lang w:val="ro-RO"/>
        </w:rPr>
      </w:pPr>
      <w:r w:rsidRPr="0047049E">
        <w:rPr>
          <w:sz w:val="28"/>
          <w:szCs w:val="28"/>
          <w:lang w:val="ro-RO"/>
        </w:rPr>
        <w:t>Proiectul deciziei  ”</w:t>
      </w:r>
      <w:r w:rsidRPr="0047049E">
        <w:rPr>
          <w:b/>
          <w:color w:val="000000"/>
          <w:sz w:val="28"/>
          <w:szCs w:val="28"/>
          <w:lang w:val="ro-RO"/>
        </w:rPr>
        <w:t>Cu privire la aprobarea taxelor locale pentru anul 2020</w:t>
      </w:r>
      <w:r w:rsidRPr="0047049E">
        <w:rPr>
          <w:sz w:val="28"/>
          <w:szCs w:val="28"/>
          <w:lang w:val="ro-MO"/>
        </w:rPr>
        <w:t xml:space="preserve">” </w:t>
      </w:r>
      <w:r w:rsidRPr="0047049E">
        <w:rPr>
          <w:sz w:val="28"/>
          <w:szCs w:val="28"/>
          <w:lang w:val="ro-RO"/>
        </w:rPr>
        <w:t xml:space="preserve">și nota informativă sînt disponibile pe pagina web oficială </w:t>
      </w:r>
      <w:hyperlink r:id="rId18" w:history="1">
        <w:r w:rsidRPr="0047049E">
          <w:rPr>
            <w:rStyle w:val="a5"/>
            <w:sz w:val="28"/>
            <w:szCs w:val="28"/>
            <w:lang w:val="ro-RO"/>
          </w:rPr>
          <w:t>https://varnita.md/</w:t>
        </w:r>
      </w:hyperlink>
      <w:r w:rsidRPr="0047049E">
        <w:rPr>
          <w:sz w:val="28"/>
          <w:szCs w:val="28"/>
          <w:lang w:val="ro-RO"/>
        </w:rPr>
        <w:t xml:space="preserve"> sau la sediul Primăriei s.Varnița, amplasată pe adresa: str.Tighina, 64, s.Varnița.</w:t>
      </w:r>
    </w:p>
    <w:p w:rsidR="0047049E" w:rsidRPr="0047049E" w:rsidRDefault="0047049E">
      <w:pPr>
        <w:rPr>
          <w:sz w:val="28"/>
          <w:szCs w:val="28"/>
          <w:lang w:val="ro-RO"/>
        </w:rPr>
      </w:pPr>
    </w:p>
    <w:sectPr w:rsidR="0047049E" w:rsidRPr="0047049E" w:rsidSect="00CB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B4E" w:rsidRDefault="00D65B4E" w:rsidP="0047049E">
      <w:r>
        <w:separator/>
      </w:r>
    </w:p>
  </w:endnote>
  <w:endnote w:type="continuationSeparator" w:id="0">
    <w:p w:rsidR="00D65B4E" w:rsidRDefault="00D65B4E" w:rsidP="00470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B4E" w:rsidRDefault="00D65B4E" w:rsidP="0047049E">
      <w:r>
        <w:separator/>
      </w:r>
    </w:p>
  </w:footnote>
  <w:footnote w:type="continuationSeparator" w:id="0">
    <w:p w:rsidR="00D65B4E" w:rsidRDefault="00D65B4E" w:rsidP="004704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E3B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90E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C6A86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01603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23D11"/>
    <w:multiLevelType w:val="hybridMultilevel"/>
    <w:tmpl w:val="51D01958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B4472"/>
    <w:multiLevelType w:val="hybridMultilevel"/>
    <w:tmpl w:val="0B9491E2"/>
    <w:lvl w:ilvl="0" w:tplc="A9E0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E"/>
    <w:rsid w:val="00455923"/>
    <w:rsid w:val="0047049E"/>
    <w:rsid w:val="0053538D"/>
    <w:rsid w:val="005F0657"/>
    <w:rsid w:val="007B24BF"/>
    <w:rsid w:val="00CB2F4D"/>
    <w:rsid w:val="00D65B4E"/>
    <w:rsid w:val="00E9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otarirePunct1"/>
    <w:basedOn w:val="a"/>
    <w:link w:val="a4"/>
    <w:uiPriority w:val="34"/>
    <w:qFormat/>
    <w:rsid w:val="0047049E"/>
    <w:pPr>
      <w:ind w:left="720"/>
      <w:contextualSpacing/>
    </w:pPr>
    <w:rPr>
      <w:lang w:val="en-US" w:eastAsia="en-US"/>
    </w:rPr>
  </w:style>
  <w:style w:type="character" w:styleId="a5">
    <w:name w:val="Hyperlink"/>
    <w:basedOn w:val="a0"/>
    <w:uiPriority w:val="99"/>
    <w:unhideWhenUsed/>
    <w:rsid w:val="0047049E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4704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704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704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nita.md/" TargetMode="External"/><Relationship Id="rId13" Type="http://schemas.openxmlformats.org/officeDocument/2006/relationships/hyperlink" Target="mailto:primaria-varnita@mail.ru" TargetMode="External"/><Relationship Id="rId18" Type="http://schemas.openxmlformats.org/officeDocument/2006/relationships/hyperlink" Target="https://varnita.md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-varnita@mail.ru" TargetMode="External"/><Relationship Id="rId12" Type="http://schemas.openxmlformats.org/officeDocument/2006/relationships/hyperlink" Target="https://varnita.md/" TargetMode="External"/><Relationship Id="rId17" Type="http://schemas.openxmlformats.org/officeDocument/2006/relationships/hyperlink" Target="mailto:primaria-varnit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arnita.m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-varnit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imaria-varnita@mail.ru" TargetMode="External"/><Relationship Id="rId10" Type="http://schemas.openxmlformats.org/officeDocument/2006/relationships/hyperlink" Target="https://varnita.md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-varnita@mail.ru" TargetMode="External"/><Relationship Id="rId14" Type="http://schemas.openxmlformats.org/officeDocument/2006/relationships/hyperlink" Target="https://varnita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1807</Words>
  <Characters>10304</Characters>
  <Application>Microsoft Office Word</Application>
  <DocSecurity>0</DocSecurity>
  <Lines>85</Lines>
  <Paragraphs>24</Paragraphs>
  <ScaleCrop>false</ScaleCrop>
  <Company/>
  <LinksUpToDate>false</LinksUpToDate>
  <CharactersWithSpaces>12087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2019-12-04T06:36:00Z</dcterms:created>
  <dcterms:modified xsi:type="dcterms:W3CDTF">2019-12-04T06:40:00Z</dcterms:modified>
</cp:coreProperties>
</file>