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F5" w:rsidRPr="00175DF5" w:rsidRDefault="00175DF5" w:rsidP="00896867">
      <w:pPr>
        <w:pStyle w:val="1"/>
      </w:pPr>
      <w:r w:rsidRPr="00175DF5">
        <w:rPr>
          <w:noProof/>
          <w:lang w:val="ru-RU" w:eastAsia="ru-RU"/>
        </w:rPr>
        <w:drawing>
          <wp:anchor distT="0" distB="0" distL="114300" distR="114300" simplePos="0" relativeHeight="251660288" behindDoc="0" locked="0" layoutInCell="1" allowOverlap="1">
            <wp:simplePos x="0" y="0"/>
            <wp:positionH relativeFrom="column">
              <wp:posOffset>2566035</wp:posOffset>
            </wp:positionH>
            <wp:positionV relativeFrom="paragraph">
              <wp:posOffset>-24765</wp:posOffset>
            </wp:positionV>
            <wp:extent cx="742950" cy="828675"/>
            <wp:effectExtent l="19050" t="0" r="0" b="0"/>
            <wp:wrapTopAndBottom/>
            <wp:docPr id="7"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9"/>
                    <a:srcRect/>
                    <a:stretch>
                      <a:fillRect/>
                    </a:stretch>
                  </pic:blipFill>
                  <pic:spPr bwMode="auto">
                    <a:xfrm>
                      <a:off x="0" y="0"/>
                      <a:ext cx="742950" cy="828675"/>
                    </a:xfrm>
                    <a:prstGeom prst="rect">
                      <a:avLst/>
                    </a:prstGeom>
                    <a:noFill/>
                    <a:ln w="9525">
                      <a:noFill/>
                      <a:miter lim="800000"/>
                      <a:headEnd/>
                      <a:tailEnd/>
                    </a:ln>
                  </pic:spPr>
                </pic:pic>
              </a:graphicData>
            </a:graphic>
          </wp:anchor>
        </w:drawing>
      </w:r>
      <w:r>
        <w:t xml:space="preserve">    </w:t>
      </w:r>
      <w:r w:rsidRPr="00175DF5">
        <w:t xml:space="preserve">    REPUBLICA MOLDOVA  RAIONUL ANENII NOI</w:t>
      </w:r>
    </w:p>
    <w:p w:rsidR="00175DF5" w:rsidRPr="004E00E7" w:rsidRDefault="00175DF5" w:rsidP="00175DF5">
      <w:pPr>
        <w:ind w:left="1440" w:firstLine="684"/>
        <w:rPr>
          <w:b/>
          <w:i/>
          <w:lang w:val="en-US"/>
        </w:rPr>
      </w:pPr>
      <w:r>
        <w:t xml:space="preserve">  </w:t>
      </w:r>
      <w:r>
        <w:rPr>
          <w:lang w:val="en-US"/>
        </w:rPr>
        <w:t xml:space="preserve">      </w:t>
      </w:r>
      <w:r w:rsidRPr="004E00E7">
        <w:rPr>
          <w:lang w:val="en-US"/>
        </w:rPr>
        <w:t xml:space="preserve">CONSILIUL SATULUI VARNIŢA </w:t>
      </w:r>
    </w:p>
    <w:p w:rsidR="00175DF5" w:rsidRPr="005418B7" w:rsidRDefault="00175DF5" w:rsidP="00175DF5">
      <w:pPr>
        <w:rPr>
          <w:sz w:val="28"/>
          <w:szCs w:val="28"/>
          <w:lang w:val="en-US"/>
        </w:rPr>
      </w:pPr>
      <w:r>
        <w:rPr>
          <w:lang w:val="en-US"/>
        </w:rPr>
        <w:t xml:space="preserve">     </w:t>
      </w:r>
      <w:r w:rsidRPr="004E00E7">
        <w:rPr>
          <w:lang w:val="en-US"/>
        </w:rPr>
        <w:t>______________________________________________________________________</w:t>
      </w:r>
    </w:p>
    <w:p w:rsidR="00175DF5" w:rsidRPr="004E00E7" w:rsidRDefault="00175DF5" w:rsidP="00175DF5">
      <w:pPr>
        <w:rPr>
          <w:lang w:val="en-US"/>
        </w:rPr>
      </w:pPr>
      <w:r>
        <w:rPr>
          <w:b/>
        </w:rPr>
        <w:t xml:space="preserve">  </w:t>
      </w:r>
      <w:r>
        <w:rPr>
          <w:lang w:val="en-US"/>
        </w:rPr>
        <w:t xml:space="preserve">             </w:t>
      </w:r>
      <w:proofErr w:type="spellStart"/>
      <w:proofErr w:type="gramStart"/>
      <w:r w:rsidRPr="004E00E7">
        <w:rPr>
          <w:lang w:val="en-US"/>
        </w:rPr>
        <w:t>satul</w:t>
      </w:r>
      <w:proofErr w:type="spellEnd"/>
      <w:proofErr w:type="gramEnd"/>
      <w:r w:rsidRPr="004E00E7">
        <w:rPr>
          <w:lang w:val="en-US"/>
        </w:rPr>
        <w:t xml:space="preserve"> </w:t>
      </w:r>
      <w:proofErr w:type="spellStart"/>
      <w:r w:rsidRPr="004E00E7">
        <w:rPr>
          <w:lang w:val="en-US"/>
        </w:rPr>
        <w:t>Varniţa</w:t>
      </w:r>
      <w:proofErr w:type="spellEnd"/>
      <w:r w:rsidRPr="004E00E7">
        <w:rPr>
          <w:lang w:val="en-US"/>
        </w:rPr>
        <w:t xml:space="preserve">, str. </w:t>
      </w:r>
      <w:proofErr w:type="spellStart"/>
      <w:r w:rsidRPr="004E00E7">
        <w:rPr>
          <w:lang w:val="en-US"/>
        </w:rPr>
        <w:t>Tighina</w:t>
      </w:r>
      <w:proofErr w:type="spellEnd"/>
      <w:r w:rsidRPr="004E00E7">
        <w:rPr>
          <w:lang w:val="en-US"/>
        </w:rPr>
        <w:t xml:space="preserve"> nr. </w:t>
      </w:r>
      <w:proofErr w:type="gramStart"/>
      <w:r w:rsidRPr="004E00E7">
        <w:rPr>
          <w:lang w:val="en-US"/>
        </w:rPr>
        <w:t xml:space="preserve">64, </w:t>
      </w:r>
      <w:proofErr w:type="spellStart"/>
      <w:r w:rsidRPr="004E00E7">
        <w:rPr>
          <w:lang w:val="en-US"/>
        </w:rPr>
        <w:t>tel</w:t>
      </w:r>
      <w:proofErr w:type="spellEnd"/>
      <w:r w:rsidRPr="004E00E7">
        <w:rPr>
          <w:lang w:val="en-US"/>
        </w:rPr>
        <w:t>/fax.</w:t>
      </w:r>
      <w:proofErr w:type="gramEnd"/>
      <w:r w:rsidRPr="004E00E7">
        <w:rPr>
          <w:lang w:val="en-US"/>
        </w:rPr>
        <w:t xml:space="preserve"> 46-236, tel. 46-245, 46-244, 46-243</w:t>
      </w:r>
    </w:p>
    <w:p w:rsidR="00175DF5" w:rsidRDefault="00175DF5" w:rsidP="00175DF5">
      <w:pPr>
        <w:ind w:left="708" w:firstLine="708"/>
        <w:rPr>
          <w:b/>
        </w:rPr>
      </w:pPr>
      <w:r>
        <w:rPr>
          <w:b/>
        </w:rPr>
        <w:t xml:space="preserve">                      </w:t>
      </w:r>
    </w:p>
    <w:p w:rsidR="00175DF5" w:rsidRPr="00F15F6B" w:rsidRDefault="00175DF5" w:rsidP="00175DF5">
      <w:pPr>
        <w:ind w:left="2832"/>
        <w:rPr>
          <w:b/>
        </w:rPr>
      </w:pPr>
      <w:r>
        <w:rPr>
          <w:b/>
        </w:rPr>
        <w:t xml:space="preserve">           </w:t>
      </w:r>
      <w:r w:rsidR="00BB07CB">
        <w:rPr>
          <w:b/>
        </w:rPr>
        <w:t xml:space="preserve"> </w:t>
      </w:r>
      <w:r>
        <w:rPr>
          <w:b/>
        </w:rPr>
        <w:t>D E C I Z I E nr.04/07</w:t>
      </w:r>
      <w:r>
        <w:rPr>
          <w:b/>
        </w:rPr>
        <w:tab/>
      </w:r>
      <w:r>
        <w:rPr>
          <w:b/>
        </w:rPr>
        <w:tab/>
        <w:t xml:space="preserve">proiect                                                                     </w:t>
      </w:r>
      <w:r w:rsidRPr="00F15F6B">
        <w:rPr>
          <w:b/>
        </w:rPr>
        <w:t xml:space="preserve"> </w:t>
      </w:r>
    </w:p>
    <w:p w:rsidR="00175DF5" w:rsidRDefault="00175DF5" w:rsidP="00175DF5">
      <w:r>
        <w:t xml:space="preserve">                                                           din 14 septembrie 2017                 </w:t>
      </w:r>
    </w:p>
    <w:p w:rsidR="00175DF5" w:rsidRDefault="00175DF5" w:rsidP="00175DF5"/>
    <w:p w:rsidR="00175DF5" w:rsidRDefault="00175DF5" w:rsidP="00175DF5">
      <w:pPr>
        <w:rPr>
          <w:rFonts w:eastAsia="Times New Roman" w:cs="Times New Roman"/>
          <w:bCs/>
          <w:szCs w:val="24"/>
        </w:rPr>
      </w:pPr>
      <w:r>
        <w:rPr>
          <w:rFonts w:eastAsia="Times New Roman" w:cs="Times New Roman"/>
          <w:bCs/>
          <w:szCs w:val="24"/>
        </w:rPr>
        <w:t xml:space="preserve">Cu privire la aprobarea Regulamentului de desfășurare </w:t>
      </w:r>
    </w:p>
    <w:p w:rsidR="00175DF5" w:rsidRPr="00175DF5" w:rsidRDefault="00175DF5" w:rsidP="00175DF5">
      <w:pPr>
        <w:rPr>
          <w:rFonts w:eastAsia="Times New Roman" w:cs="Times New Roman"/>
          <w:bCs/>
          <w:szCs w:val="24"/>
        </w:rPr>
      </w:pPr>
      <w:r>
        <w:rPr>
          <w:rFonts w:eastAsia="Times New Roman" w:cs="Times New Roman"/>
          <w:bCs/>
          <w:szCs w:val="24"/>
        </w:rPr>
        <w:t>a activităților comerciale în teritoriul s.Varnița</w:t>
      </w:r>
    </w:p>
    <w:p w:rsidR="00175DF5" w:rsidRPr="007B3582" w:rsidRDefault="00175DF5" w:rsidP="000B4119">
      <w:pPr>
        <w:jc w:val="center"/>
        <w:rPr>
          <w:rFonts w:eastAsia="Times New Roman" w:cs="Times New Roman"/>
          <w:b/>
          <w:bCs/>
          <w:szCs w:val="24"/>
        </w:rPr>
      </w:pPr>
    </w:p>
    <w:p w:rsidR="001659A3" w:rsidRPr="007B3582" w:rsidRDefault="009F1503" w:rsidP="00BB07CB">
      <w:pPr>
        <w:rPr>
          <w:rFonts w:eastAsia="Times New Roman" w:cs="Times New Roman"/>
          <w:b/>
          <w:bCs/>
          <w:szCs w:val="24"/>
        </w:rPr>
      </w:pPr>
      <w:r w:rsidRPr="007B3582">
        <w:rPr>
          <w:rFonts w:eastAsia="Times New Roman" w:cs="Times New Roman"/>
          <w:szCs w:val="24"/>
        </w:rPr>
        <w:t>În vederea stabilirii interdicţiilor şi cerinţe privind desfăşurarea activităţii de comerţ în</w:t>
      </w:r>
      <w:r w:rsidR="00175DF5">
        <w:rPr>
          <w:rFonts w:eastAsia="Times New Roman" w:cs="Times New Roman"/>
          <w:szCs w:val="24"/>
        </w:rPr>
        <w:t xml:space="preserve"> s.Varnița</w:t>
      </w:r>
      <w:r w:rsidRPr="007B3582">
        <w:rPr>
          <w:rFonts w:eastAsia="Times New Roman" w:cs="Times New Roman"/>
          <w:szCs w:val="24"/>
        </w:rPr>
        <w:t xml:space="preserve">, în temeiul </w:t>
      </w:r>
      <w:r w:rsidR="001123F7" w:rsidRPr="007B3582">
        <w:rPr>
          <w:rFonts w:eastAsia="Times New Roman" w:cs="Times New Roman"/>
          <w:szCs w:val="24"/>
        </w:rPr>
        <w:t xml:space="preserve">art.6 alin.(1) lit.n) şi alin.(5) </w:t>
      </w:r>
      <w:r w:rsidR="00B95D77" w:rsidRPr="007B3582">
        <w:rPr>
          <w:rFonts w:eastAsia="Times New Roman" w:cs="Times New Roman"/>
          <w:szCs w:val="24"/>
        </w:rPr>
        <w:t>din Legea</w:t>
      </w:r>
      <w:r w:rsidR="001123F7" w:rsidRPr="007B3582">
        <w:rPr>
          <w:rFonts w:eastAsia="Times New Roman" w:cs="Times New Roman"/>
          <w:szCs w:val="24"/>
        </w:rPr>
        <w:t xml:space="preserve"> </w:t>
      </w:r>
      <w:r w:rsidR="006F3D9E" w:rsidRPr="007B3582">
        <w:rPr>
          <w:rFonts w:eastAsia="Times New Roman" w:cs="Times New Roman"/>
          <w:szCs w:val="24"/>
        </w:rPr>
        <w:t xml:space="preserve">nr.231 din 23 septembrie 2010 </w:t>
      </w:r>
      <w:r w:rsidR="001123F7" w:rsidRPr="007B3582">
        <w:rPr>
          <w:rFonts w:eastAsia="Times New Roman" w:cs="Times New Roman"/>
          <w:szCs w:val="24"/>
        </w:rPr>
        <w:t xml:space="preserve">cu privire la comerțul interior și </w:t>
      </w:r>
      <w:r w:rsidRPr="007B3582">
        <w:rPr>
          <w:rFonts w:eastAsia="Times New Roman" w:cs="Times New Roman"/>
          <w:szCs w:val="24"/>
        </w:rPr>
        <w:t>art.14 alin.(2) lit.q)</w:t>
      </w:r>
      <w:r w:rsidRPr="007B3582">
        <w:rPr>
          <w:rFonts w:eastAsia="Times New Roman" w:cs="Times New Roman"/>
          <w:szCs w:val="24"/>
          <w:vertAlign w:val="superscript"/>
        </w:rPr>
        <w:t xml:space="preserve"> </w:t>
      </w:r>
      <w:r w:rsidR="00B95D77" w:rsidRPr="007B3582">
        <w:rPr>
          <w:rFonts w:eastAsia="Times New Roman" w:cs="Times New Roman"/>
          <w:szCs w:val="24"/>
        </w:rPr>
        <w:t>din Legea</w:t>
      </w:r>
      <w:r w:rsidRPr="007B3582">
        <w:rPr>
          <w:rFonts w:eastAsia="Times New Roman" w:cs="Times New Roman"/>
          <w:szCs w:val="24"/>
        </w:rPr>
        <w:t xml:space="preserve"> nr.436 din 28</w:t>
      </w:r>
      <w:r w:rsidR="002A26F0" w:rsidRPr="007B3582">
        <w:rPr>
          <w:rFonts w:eastAsia="Times New Roman" w:cs="Times New Roman"/>
          <w:szCs w:val="24"/>
        </w:rPr>
        <w:t xml:space="preserve"> decembrie</w:t>
      </w:r>
      <w:r w:rsidR="00891491" w:rsidRPr="007B3582">
        <w:rPr>
          <w:rFonts w:eastAsia="Times New Roman" w:cs="Times New Roman"/>
          <w:szCs w:val="24"/>
        </w:rPr>
        <w:t xml:space="preserve"> </w:t>
      </w:r>
      <w:r w:rsidRPr="007B3582">
        <w:rPr>
          <w:rFonts w:eastAsia="Times New Roman" w:cs="Times New Roman"/>
          <w:szCs w:val="24"/>
        </w:rPr>
        <w:t>2006 privind administraţia publică locală</w:t>
      </w:r>
      <w:r w:rsidR="00891491" w:rsidRPr="007B3582">
        <w:rPr>
          <w:rFonts w:eastAsia="Times New Roman" w:cs="Times New Roman"/>
          <w:szCs w:val="24"/>
        </w:rPr>
        <w:t>,</w:t>
      </w:r>
      <w:r w:rsidR="00175DF5">
        <w:rPr>
          <w:rFonts w:eastAsia="Times New Roman" w:cs="Times New Roman"/>
          <w:szCs w:val="24"/>
        </w:rPr>
        <w:t xml:space="preserve"> avînd în vedere Avizele comisiilor consultative de specialitate ale Consiliului, Consiliul</w:t>
      </w:r>
    </w:p>
    <w:p w:rsidR="00472974" w:rsidRPr="007B3582" w:rsidRDefault="00891491" w:rsidP="00175DF5">
      <w:pPr>
        <w:ind w:firstLine="0"/>
        <w:rPr>
          <w:rFonts w:eastAsia="Times New Roman" w:cs="Times New Roman"/>
          <w:b/>
          <w:bCs/>
          <w:szCs w:val="24"/>
        </w:rPr>
      </w:pPr>
      <w:r w:rsidRPr="007B3582">
        <w:rPr>
          <w:rFonts w:eastAsia="Times New Roman" w:cs="Times New Roman"/>
          <w:b/>
          <w:bCs/>
          <w:szCs w:val="24"/>
        </w:rPr>
        <w:t>DECIDE</w:t>
      </w:r>
      <w:r w:rsidR="00472974" w:rsidRPr="007B3582">
        <w:rPr>
          <w:rFonts w:eastAsia="Times New Roman" w:cs="Times New Roman"/>
          <w:b/>
          <w:bCs/>
          <w:szCs w:val="24"/>
        </w:rPr>
        <w:t>:</w:t>
      </w:r>
    </w:p>
    <w:p w:rsidR="001659A3" w:rsidRPr="007B3582" w:rsidRDefault="001659A3" w:rsidP="000B4119">
      <w:pPr>
        <w:jc w:val="center"/>
        <w:rPr>
          <w:rFonts w:eastAsia="Times New Roman" w:cs="Times New Roman"/>
          <w:b/>
          <w:bCs/>
          <w:szCs w:val="24"/>
        </w:rPr>
      </w:pPr>
    </w:p>
    <w:p w:rsidR="00472974" w:rsidRPr="007B3582" w:rsidRDefault="00825E69" w:rsidP="00422046">
      <w:pPr>
        <w:pStyle w:val="a"/>
        <w:numPr>
          <w:ilvl w:val="0"/>
          <w:numId w:val="9"/>
        </w:numPr>
        <w:ind w:left="0" w:firstLine="567"/>
      </w:pPr>
      <w:bookmarkStart w:id="0" w:name="_Ref447055502"/>
      <w:r w:rsidRPr="007B3582">
        <w:t xml:space="preserve">Se aprobă Regulamentul </w:t>
      </w:r>
      <w:r w:rsidR="004832B9" w:rsidRPr="007B3582">
        <w:t>de</w:t>
      </w:r>
      <w:r w:rsidRPr="007B3582">
        <w:t xml:space="preserve"> </w:t>
      </w:r>
      <w:r w:rsidR="00891491" w:rsidRPr="007B3582">
        <w:t>desfăşurare</w:t>
      </w:r>
      <w:r w:rsidR="004832B9" w:rsidRPr="007B3582">
        <w:t xml:space="preserve"> </w:t>
      </w:r>
      <w:r w:rsidR="00891491" w:rsidRPr="007B3582">
        <w:t xml:space="preserve">a activităţii de comerț în </w:t>
      </w:r>
      <w:r w:rsidR="00175DF5">
        <w:t>s.Varnița</w:t>
      </w:r>
      <w:r w:rsidR="00556436" w:rsidRPr="007B3582">
        <w:t xml:space="preserve"> (în continuare – Regulament)</w:t>
      </w:r>
      <w:r w:rsidR="00514973" w:rsidRPr="007B3582">
        <w:t>, conform anexei.</w:t>
      </w:r>
      <w:bookmarkEnd w:id="0"/>
    </w:p>
    <w:p w:rsidR="00472974" w:rsidRPr="007B3582" w:rsidRDefault="00825E69" w:rsidP="00422046">
      <w:pPr>
        <w:pStyle w:val="a"/>
        <w:numPr>
          <w:ilvl w:val="0"/>
          <w:numId w:val="9"/>
        </w:numPr>
        <w:ind w:left="0" w:firstLine="567"/>
      </w:pPr>
      <w:r w:rsidRPr="007B3582">
        <w:t xml:space="preserve">Persoanele fizice și juridice </w:t>
      </w:r>
      <w:r w:rsidR="00514973" w:rsidRPr="007B3582">
        <w:t xml:space="preserve">care </w:t>
      </w:r>
      <w:r w:rsidRPr="007B3582">
        <w:t>desfășoară</w:t>
      </w:r>
      <w:r w:rsidR="00514973" w:rsidRPr="007B3582">
        <w:t xml:space="preserve"> </w:t>
      </w:r>
      <w:r w:rsidR="000B4119" w:rsidRPr="007B3582">
        <w:t>activități</w:t>
      </w:r>
      <w:r w:rsidRPr="007B3582">
        <w:t xml:space="preserve"> </w:t>
      </w:r>
      <w:r w:rsidR="00514973" w:rsidRPr="007B3582">
        <w:t xml:space="preserve">de comerț </w:t>
      </w:r>
      <w:r w:rsidR="000B4119" w:rsidRPr="007B3582">
        <w:t>în localitatea</w:t>
      </w:r>
      <w:r w:rsidR="00175DF5">
        <w:t xml:space="preserve"> Varnița</w:t>
      </w:r>
      <w:r w:rsidR="000B4119" w:rsidRPr="007B3582">
        <w:t xml:space="preserve">, </w:t>
      </w:r>
      <w:r w:rsidRPr="007B3582">
        <w:t>sî</w:t>
      </w:r>
      <w:r w:rsidR="00514973" w:rsidRPr="007B3582">
        <w:t>nt obligaţi să</w:t>
      </w:r>
      <w:bookmarkStart w:id="1" w:name="_GoBack"/>
      <w:r w:rsidR="00514973" w:rsidRPr="007B3582">
        <w:t xml:space="preserve"> </w:t>
      </w:r>
      <w:bookmarkEnd w:id="1"/>
      <w:r w:rsidR="00350C85">
        <w:t>respecte</w:t>
      </w:r>
      <w:r w:rsidR="009C013D">
        <w:rPr>
          <w:color w:val="FF0000"/>
        </w:rPr>
        <w:t xml:space="preserve"> </w:t>
      </w:r>
      <w:r w:rsidRPr="007B3582">
        <w:t>prevederile Regulamentului</w:t>
      </w:r>
      <w:r w:rsidR="00472974" w:rsidRPr="007B3582">
        <w:t>.</w:t>
      </w:r>
    </w:p>
    <w:p w:rsidR="00C81583" w:rsidRPr="007B3582" w:rsidRDefault="00C81583" w:rsidP="00422046">
      <w:pPr>
        <w:pStyle w:val="a"/>
        <w:numPr>
          <w:ilvl w:val="0"/>
          <w:numId w:val="9"/>
        </w:numPr>
        <w:ind w:left="0" w:firstLine="567"/>
      </w:pPr>
      <w:r w:rsidRPr="007B3582">
        <w:t xml:space="preserve">Se aduce la cunoștința persoanelor fizice și juridice care desfășoară activități de comerț că prevederile Regulamentului nu </w:t>
      </w:r>
      <w:r w:rsidR="007C7459" w:rsidRPr="007B3582">
        <w:t xml:space="preserve">anulează și nu </w:t>
      </w:r>
      <w:r w:rsidRPr="007B3582">
        <w:t xml:space="preserve">substituie </w:t>
      </w:r>
      <w:r w:rsidR="007C7459" w:rsidRPr="007B3582">
        <w:t xml:space="preserve">prevederile Legea nr.231 din 23 septembrie 2010 cu privire la comerțul interior și altor acte normative în vigoare, ci stabilește interdicţii şi cerinţe suplimentare la desfășurarea activității de comerț în </w:t>
      </w:r>
      <w:r w:rsidR="00175DF5" w:rsidRPr="00175DF5">
        <w:rPr>
          <w:bCs/>
        </w:rPr>
        <w:t>s.Varnița</w:t>
      </w:r>
      <w:r w:rsidR="007C7459" w:rsidRPr="007B3582">
        <w:t>.</w:t>
      </w:r>
    </w:p>
    <w:p w:rsidR="00472974" w:rsidRPr="007B3582" w:rsidRDefault="00556436" w:rsidP="00422046">
      <w:pPr>
        <w:pStyle w:val="a"/>
        <w:numPr>
          <w:ilvl w:val="0"/>
          <w:numId w:val="9"/>
        </w:numPr>
        <w:ind w:left="0" w:firstLine="567"/>
      </w:pPr>
      <w:r w:rsidRPr="007B3582">
        <w:t>În cazul desfăşurării activităţii de comerț cu încălcarea prevederilor legislaţiei şi/sau Regulamentui, persoana fizică şi persoana juridică este pasibilă răspunderii contravenționale, conform Codului contravenţional, suspendării și/sau încetării activității de comerț</w:t>
      </w:r>
      <w:r w:rsidR="00472974" w:rsidRPr="007B3582">
        <w:t>.</w:t>
      </w:r>
    </w:p>
    <w:p w:rsidR="00472974" w:rsidRPr="007B3582" w:rsidRDefault="00AD41E9" w:rsidP="00422046">
      <w:pPr>
        <w:pStyle w:val="a"/>
        <w:numPr>
          <w:ilvl w:val="0"/>
          <w:numId w:val="9"/>
        </w:numPr>
        <w:ind w:left="0" w:firstLine="567"/>
      </w:pPr>
      <w:bookmarkStart w:id="2" w:name="_Ref447054893"/>
      <w:r w:rsidRPr="007B3582">
        <w:t xml:space="preserve">Se recomandă persoanelor fizice și juridice care desfășoară activități de comerț </w:t>
      </w:r>
      <w:r w:rsidR="00BB07CB">
        <w:t>în s.Varnița</w:t>
      </w:r>
      <w:r w:rsidRPr="007B3582">
        <w:t xml:space="preserve"> </w:t>
      </w:r>
      <w:r w:rsidR="007A5C2D" w:rsidRPr="007B3582">
        <w:t>examinarea și studierea</w:t>
      </w:r>
      <w:r w:rsidR="009A409A" w:rsidRPr="007B3582">
        <w:t xml:space="preserve"> Ghidul</w:t>
      </w:r>
      <w:r w:rsidR="007A5C2D" w:rsidRPr="007B3582">
        <w:t>ui</w:t>
      </w:r>
      <w:r w:rsidR="009A409A" w:rsidRPr="007B3582">
        <w:t xml:space="preserve"> privind </w:t>
      </w:r>
      <w:r w:rsidR="009A20AD" w:rsidRPr="007B3582">
        <w:t>desfășurarea activității</w:t>
      </w:r>
      <w:r w:rsidR="009A409A" w:rsidRPr="007B3582">
        <w:t xml:space="preserve"> de comerț, amplasat pe pagina </w:t>
      </w:r>
      <w:r w:rsidR="009A20AD" w:rsidRPr="007B3582">
        <w:t xml:space="preserve">web </w:t>
      </w:r>
      <w:hyperlink r:id="rId10" w:history="1">
        <w:r w:rsidR="009A409A" w:rsidRPr="007B3582">
          <w:rPr>
            <w:rStyle w:val="a5"/>
          </w:rPr>
          <w:t>www.mec.gov.md</w:t>
        </w:r>
      </w:hyperlink>
      <w:r w:rsidR="00A16AA8" w:rsidRPr="007B3582">
        <w:t>.</w:t>
      </w:r>
      <w:bookmarkEnd w:id="2"/>
    </w:p>
    <w:p w:rsidR="0038393C" w:rsidRPr="007B3582" w:rsidRDefault="0038393C" w:rsidP="00422046">
      <w:pPr>
        <w:pStyle w:val="a"/>
        <w:numPr>
          <w:ilvl w:val="0"/>
          <w:numId w:val="9"/>
        </w:numPr>
        <w:ind w:left="0" w:firstLine="567"/>
      </w:pPr>
      <w:r w:rsidRPr="007B3582">
        <w:t xml:space="preserve">Persoanele fizice și juridice sînt în drept să înainteze propuneri de modificare și completare a Regulamentului, cu expedierea acestora în adresa </w:t>
      </w:r>
      <w:r w:rsidR="00DA2414" w:rsidRPr="007B3582">
        <w:t xml:space="preserve">autorităților administrației publice locale </w:t>
      </w:r>
      <w:r w:rsidR="00BB07CB">
        <w:t>Varnița</w:t>
      </w:r>
      <w:r w:rsidR="00DA2414" w:rsidRPr="007B3582">
        <w:t>.</w:t>
      </w:r>
    </w:p>
    <w:p w:rsidR="009A409A" w:rsidRPr="007B3582" w:rsidRDefault="009A409A" w:rsidP="00422046">
      <w:pPr>
        <w:pStyle w:val="a"/>
        <w:numPr>
          <w:ilvl w:val="0"/>
          <w:numId w:val="9"/>
        </w:numPr>
        <w:ind w:left="0" w:firstLine="567"/>
      </w:pPr>
      <w:r w:rsidRPr="007B3582">
        <w:t>Controlul executării prezentei decizii</w:t>
      </w:r>
      <w:r w:rsidR="00DA2414" w:rsidRPr="007B3582">
        <w:t xml:space="preserve"> și respectării prevederilor Regulamentului</w:t>
      </w:r>
      <w:r w:rsidRPr="007B3582">
        <w:t xml:space="preserve">, se  pune în sarcina </w:t>
      </w:r>
      <w:r w:rsidR="00BB07CB" w:rsidRPr="00BB07CB">
        <w:rPr>
          <w:bCs/>
        </w:rPr>
        <w:t>dnei Elena Duguța, specialist</w:t>
      </w:r>
      <w:r w:rsidR="00A154DA" w:rsidRPr="007B3582">
        <w:rPr>
          <w:bCs/>
        </w:rPr>
        <w:t>.</w:t>
      </w:r>
    </w:p>
    <w:p w:rsidR="00B15120" w:rsidRPr="007B3582" w:rsidRDefault="00BB07CB" w:rsidP="00422046">
      <w:pPr>
        <w:pStyle w:val="a"/>
        <w:numPr>
          <w:ilvl w:val="0"/>
          <w:numId w:val="9"/>
        </w:numPr>
        <w:ind w:left="0" w:firstLine="567"/>
      </w:pPr>
      <w:r>
        <w:t>Dna Elena Duguța, specialist</w:t>
      </w:r>
      <w:r w:rsidR="00B15120" w:rsidRPr="007B3582">
        <w:t>:</w:t>
      </w:r>
    </w:p>
    <w:p w:rsidR="00B15120" w:rsidRPr="007B3582" w:rsidRDefault="00B15120" w:rsidP="0077440C">
      <w:pPr>
        <w:pStyle w:val="a"/>
        <w:numPr>
          <w:ilvl w:val="0"/>
          <w:numId w:val="7"/>
        </w:numPr>
        <w:ind w:left="0" w:firstLine="567"/>
      </w:pPr>
      <w:r w:rsidRPr="007B3582">
        <w:t>va monitoriza modul de aplicare și implementare a prevederilor Regulamentului și va prezenta Consiliului anual un raport privind desfășurarea activităților de comerț în</w:t>
      </w:r>
      <w:r w:rsidR="00BB07CB">
        <w:t xml:space="preserve"> teritoriul s.Varnița</w:t>
      </w:r>
      <w:r w:rsidRPr="007B3582">
        <w:t>.</w:t>
      </w:r>
    </w:p>
    <w:p w:rsidR="00B15120" w:rsidRPr="007B3582" w:rsidRDefault="00B15120" w:rsidP="0077440C">
      <w:pPr>
        <w:pStyle w:val="a"/>
        <w:numPr>
          <w:ilvl w:val="0"/>
          <w:numId w:val="7"/>
        </w:numPr>
        <w:ind w:left="0" w:firstLine="567"/>
      </w:pPr>
      <w:r w:rsidRPr="007B3582">
        <w:t xml:space="preserve">va înainta Consiliului, </w:t>
      </w:r>
      <w:r w:rsidR="00FA760B" w:rsidRPr="007B3582">
        <w:t>la necesitate</w:t>
      </w:r>
      <w:r w:rsidR="007861CA" w:rsidRPr="007B3582">
        <w:t xml:space="preserve">, </w:t>
      </w:r>
      <w:r w:rsidRPr="007B3582">
        <w:t xml:space="preserve">propuneri </w:t>
      </w:r>
      <w:r w:rsidR="007861CA" w:rsidRPr="007B3582">
        <w:t>de modificare și completare a Regulamentului.</w:t>
      </w:r>
    </w:p>
    <w:p w:rsidR="00A154DA" w:rsidRPr="007B3582" w:rsidRDefault="00A154DA" w:rsidP="00422046">
      <w:pPr>
        <w:pStyle w:val="a"/>
        <w:numPr>
          <w:ilvl w:val="0"/>
          <w:numId w:val="9"/>
        </w:numPr>
        <w:ind w:left="0" w:firstLine="567"/>
      </w:pPr>
      <w:r w:rsidRPr="007B3582">
        <w:t xml:space="preserve">Prezenta Decizie intră în vigoare </w:t>
      </w:r>
      <w:r w:rsidR="00BB07CB">
        <w:t>la data adoptării</w:t>
      </w:r>
      <w:r w:rsidR="00C44C94" w:rsidRPr="007B3582">
        <w:t>.</w:t>
      </w:r>
    </w:p>
    <w:p w:rsidR="00BB07CB" w:rsidRDefault="00BB07CB" w:rsidP="000B4119">
      <w:pPr>
        <w:rPr>
          <w:rFonts w:eastAsia="Times New Roman" w:cs="Times New Roman"/>
          <w:b/>
          <w:szCs w:val="24"/>
        </w:rPr>
      </w:pPr>
    </w:p>
    <w:p w:rsidR="002A74D4" w:rsidRPr="00BB07CB" w:rsidRDefault="008C7937" w:rsidP="00BB07CB">
      <w:pPr>
        <w:ind w:left="720" w:firstLine="720"/>
        <w:rPr>
          <w:rFonts w:eastAsia="Times New Roman" w:cs="Times New Roman"/>
          <w:szCs w:val="24"/>
        </w:rPr>
      </w:pPr>
      <w:r w:rsidRPr="00BB07CB">
        <w:rPr>
          <w:rFonts w:eastAsia="Times New Roman" w:cs="Times New Roman"/>
          <w:szCs w:val="24"/>
        </w:rPr>
        <w:t>Președinte</w:t>
      </w:r>
      <w:r w:rsidR="00BB07CB" w:rsidRPr="00BB07CB">
        <w:rPr>
          <w:rFonts w:eastAsia="Times New Roman" w:cs="Times New Roman"/>
          <w:szCs w:val="24"/>
        </w:rPr>
        <w:t>le</w:t>
      </w:r>
      <w:r w:rsidRPr="007B3582">
        <w:rPr>
          <w:rFonts w:eastAsia="Times New Roman" w:cs="Times New Roman"/>
          <w:b/>
          <w:szCs w:val="24"/>
        </w:rPr>
        <w:t xml:space="preserve"> </w:t>
      </w:r>
      <w:r w:rsidR="00BB07CB" w:rsidRPr="00BB07CB">
        <w:rPr>
          <w:rFonts w:eastAsia="Times New Roman" w:cs="Times New Roman"/>
          <w:bCs/>
          <w:szCs w:val="24"/>
        </w:rPr>
        <w:t>ședinței</w:t>
      </w:r>
      <w:r w:rsidR="00BB07CB" w:rsidRPr="00BB07CB">
        <w:rPr>
          <w:rFonts w:eastAsia="Times New Roman" w:cs="Times New Roman"/>
          <w:bCs/>
          <w:szCs w:val="24"/>
        </w:rPr>
        <w:tab/>
      </w:r>
      <w:r w:rsidR="00BB07CB" w:rsidRPr="00BB07CB">
        <w:rPr>
          <w:rFonts w:eastAsia="Times New Roman" w:cs="Times New Roman"/>
          <w:bCs/>
          <w:szCs w:val="24"/>
        </w:rPr>
        <w:tab/>
      </w:r>
      <w:r w:rsidR="00BB07CB" w:rsidRPr="00BB07CB">
        <w:rPr>
          <w:rFonts w:eastAsia="Times New Roman" w:cs="Times New Roman"/>
          <w:bCs/>
          <w:szCs w:val="24"/>
        </w:rPr>
        <w:tab/>
      </w:r>
      <w:r w:rsidR="00BB07CB" w:rsidRPr="00BB07CB">
        <w:rPr>
          <w:rFonts w:eastAsia="Times New Roman" w:cs="Times New Roman"/>
          <w:bCs/>
          <w:szCs w:val="24"/>
        </w:rPr>
        <w:tab/>
      </w:r>
      <w:r w:rsidR="00BB07CB" w:rsidRPr="00BB07CB">
        <w:rPr>
          <w:rFonts w:eastAsia="Times New Roman" w:cs="Times New Roman"/>
          <w:bCs/>
          <w:szCs w:val="24"/>
        </w:rPr>
        <w:tab/>
        <w:t>Serghei UNTILA</w:t>
      </w:r>
    </w:p>
    <w:p w:rsidR="002A74D4" w:rsidRPr="007B3582" w:rsidRDefault="002A74D4" w:rsidP="00BB07CB">
      <w:pPr>
        <w:ind w:left="720" w:firstLine="720"/>
        <w:rPr>
          <w:rFonts w:eastAsia="Times New Roman" w:cs="Times New Roman"/>
          <w:szCs w:val="24"/>
        </w:rPr>
      </w:pPr>
      <w:r w:rsidRPr="007B3582">
        <w:rPr>
          <w:rFonts w:eastAsia="Times New Roman" w:cs="Times New Roman"/>
          <w:szCs w:val="24"/>
        </w:rPr>
        <w:t>Contrasemnează:</w:t>
      </w:r>
    </w:p>
    <w:p w:rsidR="002574E6" w:rsidRPr="00BB07CB" w:rsidRDefault="00BB07CB" w:rsidP="00BB07CB">
      <w:pPr>
        <w:ind w:left="720" w:firstLine="720"/>
        <w:rPr>
          <w:rFonts w:eastAsia="Times New Roman" w:cs="Times New Roman"/>
          <w:bCs/>
          <w:i/>
          <w:szCs w:val="24"/>
        </w:rPr>
      </w:pPr>
      <w:r w:rsidRPr="00BB07CB">
        <w:rPr>
          <w:rFonts w:eastAsia="Times New Roman" w:cs="Times New Roman"/>
          <w:szCs w:val="24"/>
        </w:rPr>
        <w:t>Secretar al</w:t>
      </w:r>
      <w:r w:rsidR="00B422A0" w:rsidRPr="00BB07CB">
        <w:rPr>
          <w:rFonts w:eastAsia="Times New Roman" w:cs="Times New Roman"/>
          <w:szCs w:val="24"/>
        </w:rPr>
        <w:t xml:space="preserve"> </w:t>
      </w:r>
      <w:r w:rsidRPr="00BB07CB">
        <w:rPr>
          <w:rFonts w:eastAsia="Times New Roman" w:cs="Times New Roman"/>
          <w:szCs w:val="24"/>
        </w:rPr>
        <w:t>c</w:t>
      </w:r>
      <w:r w:rsidR="00B422A0" w:rsidRPr="00BB07CB">
        <w:rPr>
          <w:rFonts w:eastAsia="Times New Roman" w:cs="Times New Roman"/>
          <w:szCs w:val="24"/>
        </w:rPr>
        <w:t>onsiliului</w:t>
      </w:r>
      <w:r w:rsidR="00B24D84" w:rsidRPr="00BB07CB">
        <w:rPr>
          <w:rFonts w:eastAsia="Times New Roman" w:cs="Times New Roman"/>
          <w:szCs w:val="24"/>
        </w:rPr>
        <w:t xml:space="preserve"> </w:t>
      </w:r>
      <w:r w:rsidRPr="00BB07CB">
        <w:rPr>
          <w:rFonts w:eastAsia="Times New Roman" w:cs="Times New Roman"/>
          <w:szCs w:val="24"/>
        </w:rPr>
        <w:tab/>
      </w:r>
      <w:r w:rsidRPr="00BB07CB">
        <w:rPr>
          <w:rFonts w:eastAsia="Times New Roman" w:cs="Times New Roman"/>
          <w:szCs w:val="24"/>
        </w:rPr>
        <w:tab/>
      </w:r>
      <w:r w:rsidRPr="00BB07CB">
        <w:rPr>
          <w:rFonts w:eastAsia="Times New Roman" w:cs="Times New Roman"/>
          <w:szCs w:val="24"/>
        </w:rPr>
        <w:tab/>
      </w:r>
      <w:r w:rsidRPr="00BB07CB">
        <w:rPr>
          <w:rFonts w:eastAsia="Times New Roman" w:cs="Times New Roman"/>
          <w:szCs w:val="24"/>
        </w:rPr>
        <w:tab/>
      </w:r>
      <w:r w:rsidRPr="00BB07CB">
        <w:rPr>
          <w:rFonts w:eastAsia="Times New Roman" w:cs="Times New Roman"/>
          <w:szCs w:val="24"/>
        </w:rPr>
        <w:tab/>
        <w:t>Svetlana Ștefaniuc</w:t>
      </w:r>
    </w:p>
    <w:p w:rsidR="00F66621" w:rsidRPr="007B3582" w:rsidRDefault="00F66621" w:rsidP="002574E6">
      <w:pPr>
        <w:jc w:val="right"/>
        <w:rPr>
          <w:rFonts w:eastAsia="Times New Roman" w:cs="Times New Roman"/>
          <w:szCs w:val="24"/>
        </w:rPr>
      </w:pPr>
      <w:r w:rsidRPr="007B3582">
        <w:rPr>
          <w:rFonts w:eastAsia="Times New Roman" w:cs="Times New Roman"/>
          <w:szCs w:val="24"/>
        </w:rPr>
        <w:br w:type="column"/>
      </w:r>
      <w:bookmarkStart w:id="3" w:name="_Ref287542631"/>
      <w:r w:rsidRPr="007B3582">
        <w:rPr>
          <w:rFonts w:eastAsia="Times New Roman" w:cs="Times New Roman"/>
          <w:szCs w:val="24"/>
        </w:rPr>
        <w:lastRenderedPageBreak/>
        <w:t>Anex</w:t>
      </w:r>
      <w:bookmarkEnd w:id="3"/>
      <w:r w:rsidR="00BB07CB">
        <w:rPr>
          <w:rFonts w:eastAsia="Times New Roman" w:cs="Times New Roman"/>
          <w:szCs w:val="24"/>
        </w:rPr>
        <w:t>nr.1</w:t>
      </w:r>
    </w:p>
    <w:p w:rsidR="00B523DD" w:rsidRPr="007B3582" w:rsidRDefault="00472974" w:rsidP="00B523DD">
      <w:pPr>
        <w:jc w:val="right"/>
        <w:rPr>
          <w:rFonts w:eastAsia="Times New Roman" w:cs="Times New Roman"/>
          <w:b/>
          <w:bCs/>
          <w:szCs w:val="24"/>
        </w:rPr>
      </w:pPr>
      <w:r w:rsidRPr="007B3582">
        <w:rPr>
          <w:rFonts w:eastAsia="Times New Roman" w:cs="Times New Roman"/>
          <w:szCs w:val="24"/>
        </w:rPr>
        <w:t xml:space="preserve">la </w:t>
      </w:r>
      <w:r w:rsidR="00B523DD" w:rsidRPr="007B3582">
        <w:rPr>
          <w:rFonts w:eastAsia="Times New Roman" w:cs="Times New Roman"/>
          <w:szCs w:val="24"/>
        </w:rPr>
        <w:t xml:space="preserve">Decizia Consiliului </w:t>
      </w:r>
      <w:r w:rsidR="00BB07CB">
        <w:rPr>
          <w:rFonts w:eastAsia="Times New Roman" w:cs="Times New Roman"/>
          <w:szCs w:val="24"/>
        </w:rPr>
        <w:t>local Varnița</w:t>
      </w:r>
    </w:p>
    <w:p w:rsidR="00472974" w:rsidRPr="007B3582" w:rsidRDefault="00B523DD" w:rsidP="000B4119">
      <w:pPr>
        <w:jc w:val="right"/>
        <w:rPr>
          <w:rFonts w:eastAsia="Times New Roman" w:cs="Times New Roman"/>
          <w:szCs w:val="24"/>
        </w:rPr>
      </w:pPr>
      <w:r w:rsidRPr="007B3582">
        <w:rPr>
          <w:rFonts w:eastAsia="Times New Roman" w:cs="Times New Roman"/>
          <w:bCs/>
          <w:szCs w:val="24"/>
        </w:rPr>
        <w:t>nr.</w:t>
      </w:r>
      <w:r w:rsidR="00BB07CB" w:rsidRPr="00BB07CB">
        <w:rPr>
          <w:rFonts w:eastAsia="Times New Roman" w:cs="Times New Roman"/>
          <w:bCs/>
          <w:szCs w:val="24"/>
        </w:rPr>
        <w:t>04/07</w:t>
      </w:r>
      <w:r w:rsidRPr="007B3582">
        <w:rPr>
          <w:rFonts w:eastAsia="Times New Roman" w:cs="Times New Roman"/>
          <w:bCs/>
          <w:szCs w:val="24"/>
        </w:rPr>
        <w:t xml:space="preserve"> din </w:t>
      </w:r>
      <w:r w:rsidR="00BB07CB">
        <w:rPr>
          <w:rFonts w:eastAsia="Times New Roman" w:cs="Times New Roman"/>
          <w:bCs/>
          <w:szCs w:val="24"/>
        </w:rPr>
        <w:t>14.09.2017</w:t>
      </w:r>
    </w:p>
    <w:p w:rsidR="00472974" w:rsidRDefault="00472974" w:rsidP="000B4119">
      <w:pPr>
        <w:jc w:val="center"/>
        <w:rPr>
          <w:rFonts w:eastAsia="Times New Roman" w:cs="Times New Roman"/>
          <w:b/>
          <w:bCs/>
          <w:szCs w:val="24"/>
        </w:rPr>
      </w:pPr>
    </w:p>
    <w:p w:rsidR="00BB07CB" w:rsidRPr="00BB07CB" w:rsidRDefault="00BB07CB" w:rsidP="00BB07CB">
      <w:pPr>
        <w:jc w:val="right"/>
        <w:rPr>
          <w:rFonts w:eastAsia="Times New Roman" w:cs="Times New Roman"/>
          <w:bCs/>
          <w:szCs w:val="24"/>
        </w:rPr>
      </w:pP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sidRPr="00BB07CB">
        <w:rPr>
          <w:rFonts w:eastAsia="Times New Roman" w:cs="Times New Roman"/>
          <w:bCs/>
          <w:szCs w:val="24"/>
        </w:rPr>
        <w:t>APROBAT</w:t>
      </w:r>
    </w:p>
    <w:p w:rsidR="00BB07CB" w:rsidRPr="00BB07CB" w:rsidRDefault="00BB07CB" w:rsidP="00BB07CB">
      <w:pPr>
        <w:jc w:val="right"/>
        <w:rPr>
          <w:rFonts w:eastAsia="Times New Roman" w:cs="Times New Roman"/>
          <w:bCs/>
          <w:szCs w:val="24"/>
        </w:rPr>
      </w:pPr>
      <w:r w:rsidRPr="00BB07CB">
        <w:rPr>
          <w:rFonts w:eastAsia="Times New Roman" w:cs="Times New Roman"/>
          <w:bCs/>
          <w:szCs w:val="24"/>
        </w:rPr>
        <w:tab/>
      </w:r>
      <w:r w:rsidRPr="00BB07CB">
        <w:rPr>
          <w:rFonts w:eastAsia="Times New Roman" w:cs="Times New Roman"/>
          <w:bCs/>
          <w:szCs w:val="24"/>
        </w:rPr>
        <w:tab/>
      </w:r>
      <w:r w:rsidRPr="00BB07CB">
        <w:rPr>
          <w:rFonts w:eastAsia="Times New Roman" w:cs="Times New Roman"/>
          <w:bCs/>
          <w:szCs w:val="24"/>
        </w:rPr>
        <w:tab/>
      </w:r>
      <w:r w:rsidRPr="00BB07CB">
        <w:rPr>
          <w:rFonts w:eastAsia="Times New Roman" w:cs="Times New Roman"/>
          <w:bCs/>
          <w:szCs w:val="24"/>
        </w:rPr>
        <w:tab/>
      </w:r>
      <w:r w:rsidRPr="00BB07CB">
        <w:rPr>
          <w:rFonts w:eastAsia="Times New Roman" w:cs="Times New Roman"/>
          <w:bCs/>
          <w:szCs w:val="24"/>
        </w:rPr>
        <w:tab/>
        <w:t>Consiliul local Varnița</w:t>
      </w:r>
    </w:p>
    <w:p w:rsidR="00BB07CB" w:rsidRPr="00BB07CB" w:rsidRDefault="00BB07CB" w:rsidP="00BB07CB">
      <w:pPr>
        <w:jc w:val="right"/>
        <w:rPr>
          <w:rFonts w:eastAsia="Times New Roman" w:cs="Times New Roman"/>
          <w:bCs/>
          <w:szCs w:val="24"/>
        </w:rPr>
      </w:pPr>
      <w:r w:rsidRPr="00BB07CB">
        <w:rPr>
          <w:rFonts w:eastAsia="Times New Roman" w:cs="Times New Roman"/>
          <w:bCs/>
          <w:szCs w:val="24"/>
        </w:rPr>
        <w:t>______________________</w:t>
      </w:r>
    </w:p>
    <w:p w:rsidR="00BB07CB" w:rsidRPr="00705EB2" w:rsidRDefault="00BB07CB" w:rsidP="000B4119">
      <w:pPr>
        <w:jc w:val="center"/>
        <w:rPr>
          <w:rFonts w:eastAsia="Times New Roman" w:cs="Times New Roman"/>
          <w:b/>
          <w:bCs/>
          <w:szCs w:val="24"/>
        </w:rPr>
      </w:pP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r>
        <w:rPr>
          <w:rFonts w:eastAsia="Times New Roman" w:cs="Times New Roman"/>
          <w:b/>
          <w:bCs/>
          <w:szCs w:val="24"/>
        </w:rPr>
        <w:tab/>
      </w:r>
    </w:p>
    <w:p w:rsidR="00472974" w:rsidRPr="007B3582" w:rsidRDefault="00773DBD" w:rsidP="000B4119">
      <w:pPr>
        <w:jc w:val="center"/>
        <w:rPr>
          <w:rFonts w:eastAsia="Times New Roman" w:cs="Times New Roman"/>
          <w:b/>
          <w:bCs/>
          <w:szCs w:val="24"/>
        </w:rPr>
      </w:pPr>
      <w:r w:rsidRPr="007B3582">
        <w:rPr>
          <w:rFonts w:eastAsia="Times New Roman" w:cs="Times New Roman"/>
          <w:b/>
          <w:bCs/>
          <w:szCs w:val="24"/>
        </w:rPr>
        <w:t>REGULAMENTUL</w:t>
      </w:r>
    </w:p>
    <w:p w:rsidR="002B7445" w:rsidRPr="007B3582" w:rsidRDefault="004832B9" w:rsidP="000B4119">
      <w:pPr>
        <w:jc w:val="center"/>
        <w:rPr>
          <w:rFonts w:eastAsia="Times New Roman" w:cs="Times New Roman"/>
          <w:b/>
          <w:bCs/>
          <w:szCs w:val="24"/>
        </w:rPr>
      </w:pPr>
      <w:r w:rsidRPr="007B3582">
        <w:rPr>
          <w:rFonts w:eastAsia="Times New Roman" w:cs="Times New Roman"/>
          <w:b/>
          <w:bCs/>
          <w:szCs w:val="24"/>
        </w:rPr>
        <w:t>de</w:t>
      </w:r>
      <w:r w:rsidR="00773DBD" w:rsidRPr="007B3582">
        <w:rPr>
          <w:rFonts w:eastAsia="Times New Roman" w:cs="Times New Roman"/>
          <w:b/>
          <w:bCs/>
          <w:szCs w:val="24"/>
        </w:rPr>
        <w:t xml:space="preserve"> desfăşurare</w:t>
      </w:r>
      <w:r w:rsidRPr="007B3582">
        <w:rPr>
          <w:rFonts w:eastAsia="Times New Roman" w:cs="Times New Roman"/>
          <w:b/>
          <w:bCs/>
          <w:szCs w:val="24"/>
        </w:rPr>
        <w:t xml:space="preserve"> </w:t>
      </w:r>
      <w:r w:rsidR="00773DBD" w:rsidRPr="007B3582">
        <w:rPr>
          <w:rFonts w:eastAsia="Times New Roman" w:cs="Times New Roman"/>
          <w:b/>
          <w:bCs/>
          <w:szCs w:val="24"/>
        </w:rPr>
        <w:t>a activităţii de comerț în</w:t>
      </w:r>
    </w:p>
    <w:p w:rsidR="00472974" w:rsidRPr="00BB07CB" w:rsidRDefault="00BB07CB" w:rsidP="000B4119">
      <w:pPr>
        <w:jc w:val="center"/>
        <w:rPr>
          <w:rFonts w:eastAsia="Times New Roman" w:cs="Times New Roman"/>
          <w:b/>
          <w:bCs/>
          <w:szCs w:val="24"/>
        </w:rPr>
      </w:pPr>
      <w:r w:rsidRPr="00BB07CB">
        <w:rPr>
          <w:rFonts w:eastAsia="Times New Roman" w:cs="Times New Roman"/>
          <w:b/>
          <w:bCs/>
          <w:szCs w:val="24"/>
        </w:rPr>
        <w:t>s.Varnița</w:t>
      </w:r>
    </w:p>
    <w:p w:rsidR="00472974" w:rsidRPr="007B3582" w:rsidRDefault="00472974" w:rsidP="000B4119">
      <w:pPr>
        <w:jc w:val="center"/>
        <w:rPr>
          <w:rFonts w:eastAsia="Times New Roman" w:cs="Times New Roman"/>
          <w:b/>
          <w:bCs/>
          <w:szCs w:val="24"/>
        </w:rPr>
      </w:pPr>
    </w:p>
    <w:p w:rsidR="00472974" w:rsidRPr="007B3582" w:rsidRDefault="00472974" w:rsidP="00650D0F">
      <w:pPr>
        <w:pStyle w:val="1"/>
        <w:numPr>
          <w:ilvl w:val="0"/>
          <w:numId w:val="37"/>
        </w:numPr>
      </w:pPr>
      <w:r w:rsidRPr="007B3582">
        <w:t>DISPOZI</w:t>
      </w:r>
      <w:r w:rsidR="00BA2331" w:rsidRPr="007B3582">
        <w:t>Ț</w:t>
      </w:r>
      <w:r w:rsidRPr="007B3582">
        <w:t>II GENERALE</w:t>
      </w:r>
    </w:p>
    <w:p w:rsidR="00472974" w:rsidRPr="007B3582" w:rsidRDefault="002F412A" w:rsidP="00896867">
      <w:pPr>
        <w:pStyle w:val="2"/>
      </w:pPr>
      <w:r w:rsidRPr="007B3582">
        <w:t xml:space="preserve">Regulamentul </w:t>
      </w:r>
      <w:r w:rsidR="004832B9" w:rsidRPr="007B3582">
        <w:t>de desfăşurare a activităţii de comerț în</w:t>
      </w:r>
      <w:r w:rsidR="00472974" w:rsidRPr="007B3582">
        <w:t xml:space="preserve"> </w:t>
      </w:r>
      <w:r w:rsidR="00BB07CB" w:rsidRPr="00BB07CB">
        <w:t>s.Varnița</w:t>
      </w:r>
      <w:r w:rsidR="004832B9" w:rsidRPr="007B3582">
        <w:t xml:space="preserve"> </w:t>
      </w:r>
      <w:r w:rsidR="00472974" w:rsidRPr="007B3582">
        <w:t xml:space="preserve">(în continuare </w:t>
      </w:r>
      <w:r w:rsidR="005E3841" w:rsidRPr="007B3582">
        <w:t>“</w:t>
      </w:r>
      <w:r w:rsidR="00472974" w:rsidRPr="007B3582">
        <w:t>Regulament</w:t>
      </w:r>
      <w:r w:rsidR="005E3841" w:rsidRPr="007B3582">
        <w:t>”</w:t>
      </w:r>
      <w:r w:rsidR="00472974" w:rsidRPr="007B3582">
        <w:t xml:space="preserve">) este elaborat </w:t>
      </w:r>
      <w:r w:rsidR="009863F7" w:rsidRPr="007B3582">
        <w:t xml:space="preserve">în </w:t>
      </w:r>
      <w:r w:rsidR="003F6B04" w:rsidRPr="007B3582">
        <w:t>scopul</w:t>
      </w:r>
      <w:r w:rsidR="00AE4FFE" w:rsidRPr="007B3582">
        <w:t xml:space="preserve"> creării unui mediu favorabil de desfășurare a activității d</w:t>
      </w:r>
      <w:r w:rsidR="003F6B04" w:rsidRPr="007B3582">
        <w:t>e întreprinzător în cadrul localității</w:t>
      </w:r>
      <w:r w:rsidR="00AE4FFE" w:rsidRPr="007B3582">
        <w:t xml:space="preserve">, precum și </w:t>
      </w:r>
      <w:r w:rsidR="003F6B04" w:rsidRPr="007B3582">
        <w:t xml:space="preserve">în vederea </w:t>
      </w:r>
      <w:r w:rsidR="00A0536D" w:rsidRPr="007B3582">
        <w:t>asigurării</w:t>
      </w:r>
      <w:r w:rsidR="003F6B04" w:rsidRPr="007B3582">
        <w:t xml:space="preserve"> </w:t>
      </w:r>
      <w:r w:rsidR="00AE4FFE" w:rsidRPr="007B3582">
        <w:t>liberei concurențe, protecţiei vieții, sănătăţii, securității şi intereselor economice și sociale</w:t>
      </w:r>
      <w:r w:rsidR="003F6B04" w:rsidRPr="007B3582">
        <w:t xml:space="preserve"> ale cetățenilor</w:t>
      </w:r>
      <w:r w:rsidR="00A32CBE" w:rsidRPr="007B3582">
        <w:t>.</w:t>
      </w:r>
    </w:p>
    <w:p w:rsidR="00352929" w:rsidRPr="007B3582" w:rsidRDefault="006F3D9E" w:rsidP="00896867">
      <w:pPr>
        <w:pStyle w:val="2"/>
      </w:pPr>
      <w:r w:rsidRPr="007B3582">
        <w:t>Prezentul</w:t>
      </w:r>
      <w:r w:rsidR="006367A8" w:rsidRPr="007B3582">
        <w:t xml:space="preserve"> Regulament </w:t>
      </w:r>
      <w:r w:rsidRPr="007B3582">
        <w:t xml:space="preserve">stabilește interdicțiile şi cerinţele de desfăşurare a activităţii de comerţ în </w:t>
      </w:r>
      <w:r w:rsidR="00BB07CB" w:rsidRPr="00BB07CB">
        <w:t>s.Varnița</w:t>
      </w:r>
      <w:r w:rsidRPr="007B3582">
        <w:t xml:space="preserve"> în conformitate cu prevederile art.6 alin.(1) lit.n) şi alin.(5) din Legea nr.231 din 23 septembrie 2010 cu privire la comerțul interior</w:t>
      </w:r>
      <w:r w:rsidR="00352929" w:rsidRPr="007B3582">
        <w:t>, în următoarele privințe:</w:t>
      </w:r>
    </w:p>
    <w:p w:rsidR="00816149" w:rsidRPr="007B3582" w:rsidRDefault="00A626CB" w:rsidP="00204E21">
      <w:pPr>
        <w:tabs>
          <w:tab w:val="left" w:pos="1134"/>
        </w:tabs>
      </w:pPr>
      <w:r w:rsidRPr="007B3582">
        <w:t>1</w:t>
      </w:r>
      <w:r w:rsidR="00204E21" w:rsidRPr="007B3582">
        <w:t>)</w:t>
      </w:r>
      <w:r w:rsidR="00204E21" w:rsidRPr="007B3582">
        <w:tab/>
      </w:r>
      <w:r w:rsidR="00816149" w:rsidRPr="007B3582">
        <w:t>interdicţia de a desfăşura activităţi de comerţ sau anumite forme ale activităţii de comerţ, inclusiv comerţul ambulant, în perimetrul anumitor zone sau străzi ori în intervalul anumitor zile sau ore;</w:t>
      </w:r>
    </w:p>
    <w:p w:rsidR="00816149" w:rsidRPr="007B3582" w:rsidRDefault="00A626CB" w:rsidP="00204E21">
      <w:pPr>
        <w:tabs>
          <w:tab w:val="left" w:pos="1134"/>
        </w:tabs>
      </w:pPr>
      <w:r w:rsidRPr="007B3582">
        <w:t>2</w:t>
      </w:r>
      <w:r w:rsidR="00204E21" w:rsidRPr="007B3582">
        <w:t>)</w:t>
      </w:r>
      <w:r w:rsidR="00204E21" w:rsidRPr="007B3582">
        <w:tab/>
      </w:r>
      <w:r w:rsidR="00816149" w:rsidRPr="007B3582">
        <w:t>modul de desfăşurare a activităţilor de comerţ în apropierea edificiilor autorităţilor publice, instituţiilor de învăţămînt, instituţiilor medicale, lăcaşurilor de cult, monumentelor, lucrărilor de artă, edificiilor cu valoare arhitecturală, istorică sau arheologică, zonelor istorice, precum şi în locurile (destinaţiile) de interes turistic;</w:t>
      </w:r>
    </w:p>
    <w:p w:rsidR="00816149" w:rsidRPr="007B3582" w:rsidRDefault="00A626CB" w:rsidP="00204E21">
      <w:pPr>
        <w:tabs>
          <w:tab w:val="left" w:pos="1134"/>
        </w:tabs>
      </w:pPr>
      <w:r w:rsidRPr="007B3582">
        <w:t>3</w:t>
      </w:r>
      <w:r w:rsidR="00204E21" w:rsidRPr="007B3582">
        <w:t>)</w:t>
      </w:r>
      <w:r w:rsidR="00204E21" w:rsidRPr="007B3582">
        <w:tab/>
      </w:r>
      <w:r w:rsidR="00816149" w:rsidRPr="007B3582">
        <w:t>distribuirea activităţilor de comerţ între zona centrală şi zonele periferice ale localităţii, precum şi între zonele aglomerate şi cele neaglomerate;</w:t>
      </w:r>
    </w:p>
    <w:p w:rsidR="00816149" w:rsidRPr="007B3582" w:rsidRDefault="00A626CB" w:rsidP="00204E21">
      <w:pPr>
        <w:tabs>
          <w:tab w:val="left" w:pos="1134"/>
        </w:tabs>
      </w:pPr>
      <w:r w:rsidRPr="007B3582">
        <w:t>4</w:t>
      </w:r>
      <w:r w:rsidR="00204E21" w:rsidRPr="007B3582">
        <w:t>)</w:t>
      </w:r>
      <w:r w:rsidR="00204E21" w:rsidRPr="007B3582">
        <w:tab/>
      </w:r>
      <w:r w:rsidR="00816149" w:rsidRPr="007B3582">
        <w:t>raza în care este interzisă comercializarea producţiei alcoolice în preajma instituţiilor de învăţămînt, instituţiilor medicale şi lăcaşurilor de cult;</w:t>
      </w:r>
    </w:p>
    <w:p w:rsidR="00816149" w:rsidRPr="007B3582" w:rsidRDefault="00A626CB" w:rsidP="00204E21">
      <w:pPr>
        <w:tabs>
          <w:tab w:val="left" w:pos="1134"/>
        </w:tabs>
      </w:pPr>
      <w:r w:rsidRPr="007B3582">
        <w:t>5</w:t>
      </w:r>
      <w:r w:rsidR="00204E21" w:rsidRPr="007B3582">
        <w:t>)</w:t>
      </w:r>
      <w:r w:rsidR="00204E21" w:rsidRPr="007B3582">
        <w:tab/>
      </w:r>
      <w:r w:rsidR="00816149" w:rsidRPr="007B3582">
        <w:t>cerinţe privind regimul de lucru (orarul de funcţionare) al comercianţilor în perimetrul anumitor zone sau străzi;</w:t>
      </w:r>
    </w:p>
    <w:p w:rsidR="00816149" w:rsidRDefault="00A626CB" w:rsidP="00204E21">
      <w:pPr>
        <w:tabs>
          <w:tab w:val="left" w:pos="1134"/>
        </w:tabs>
      </w:pPr>
      <w:r w:rsidRPr="007B3582">
        <w:t>6</w:t>
      </w:r>
      <w:r w:rsidR="00204E21" w:rsidRPr="007B3582">
        <w:t>)</w:t>
      </w:r>
      <w:r w:rsidR="00204E21" w:rsidRPr="007B3582">
        <w:tab/>
      </w:r>
      <w:r w:rsidR="00816149" w:rsidRPr="007B3582">
        <w:t>interdicţia de a comercializa anumite produse sau servicii în perimetrul anumitor zone sau străzi</w:t>
      </w:r>
      <w:r w:rsidR="00945BAB" w:rsidRPr="007B3582">
        <w:t>.</w:t>
      </w:r>
    </w:p>
    <w:p w:rsidR="008956EE" w:rsidRPr="00446091" w:rsidRDefault="008956EE" w:rsidP="008956EE">
      <w:pPr>
        <w:pStyle w:val="2"/>
        <w:numPr>
          <w:ilvl w:val="0"/>
          <w:numId w:val="0"/>
        </w:numPr>
        <w:ind w:left="567"/>
        <w:rPr>
          <w:b/>
        </w:rPr>
      </w:pPr>
      <w:r>
        <w:t>7)</w:t>
      </w:r>
      <w:r w:rsidRPr="008956EE">
        <w:t xml:space="preserve"> </w:t>
      </w:r>
      <w:r>
        <w:t xml:space="preserve"> </w:t>
      </w:r>
      <w:r>
        <w:tab/>
      </w:r>
      <w:r w:rsidRPr="002C7736">
        <w:t>cerințe privind zonele de parcare de care trebuie să dispună comerciantul la desfășurarea anumitor forme de comercializare.</w:t>
      </w:r>
    </w:p>
    <w:p w:rsidR="00AF116A" w:rsidRPr="007B3582" w:rsidRDefault="009E0D79" w:rsidP="00650D0F">
      <w:pPr>
        <w:pStyle w:val="2"/>
      </w:pPr>
      <w:r w:rsidRPr="007B3582">
        <w:t>Noțiunile din prezentul Regulament au semnificația stabilită de Legea nr.231 din 23 septembrie 2010 cu privire la comerțul interior și alte acte normative în vigoare</w:t>
      </w:r>
      <w:r w:rsidR="00C47CAD" w:rsidRPr="007B3582">
        <w:t>.</w:t>
      </w:r>
    </w:p>
    <w:p w:rsidR="008956EE" w:rsidRPr="008956EE" w:rsidRDefault="008956EE" w:rsidP="00650D0F">
      <w:pPr>
        <w:pStyle w:val="2"/>
        <w:rPr>
          <w:rFonts w:ascii="Times" w:hAnsi="Times" w:cs="Times"/>
        </w:rPr>
      </w:pPr>
      <w:r w:rsidRPr="001F628B">
        <w:t>Agentul economic este direct r</w:t>
      </w:r>
      <w:r w:rsidRPr="008956EE">
        <w:t>ă</w:t>
      </w:r>
      <w:r w:rsidRPr="001F628B">
        <w:t>spunz</w:t>
      </w:r>
      <w:r w:rsidRPr="008956EE">
        <w:t>ă</w:t>
      </w:r>
      <w:r w:rsidRPr="001F628B">
        <w:t>tor de func</w:t>
      </w:r>
      <w:r w:rsidRPr="008956EE">
        <w:t>ţ</w:t>
      </w:r>
      <w:r w:rsidRPr="001F628B">
        <w:t xml:space="preserve">ionarea </w:t>
      </w:r>
      <w:r>
        <w:t>unității comerciale și/sau de prestări servicii</w:t>
      </w:r>
      <w:r w:rsidRPr="001F628B">
        <w:t xml:space="preserve"> din punct</w:t>
      </w:r>
      <w:r>
        <w:t xml:space="preserve"> </w:t>
      </w:r>
      <w:r w:rsidRPr="001F628B">
        <w:t xml:space="preserve">de vedere sanitar, sanitar-veterinar, prevenirea </w:t>
      </w:r>
      <w:r>
        <w:t>ș</w:t>
      </w:r>
      <w:r w:rsidRPr="001F628B">
        <w:t xml:space="preserve">i stingerea incendiilor </w:t>
      </w:r>
      <w:r>
        <w:t>ș</w:t>
      </w:r>
      <w:r w:rsidRPr="001F628B">
        <w:t>i protec</w:t>
      </w:r>
      <w:r w:rsidRPr="008956EE">
        <w:t>ţ</w:t>
      </w:r>
      <w:r w:rsidRPr="001F628B">
        <w:t xml:space="preserve">ia mediului, </w:t>
      </w:r>
      <w:r>
        <w:t xml:space="preserve">tulburarea liniștii și ordinii publice, </w:t>
      </w:r>
      <w:r w:rsidRPr="00AB0DAC">
        <w:t>legalitatea construcțiilor în care își desfășoară activitatea,</w:t>
      </w:r>
      <w:r w:rsidRPr="001F628B">
        <w:t xml:space="preserve"> precum </w:t>
      </w:r>
      <w:r>
        <w:t>ș</w:t>
      </w:r>
      <w:r w:rsidRPr="001F628B">
        <w:t>i de respectarea oric</w:t>
      </w:r>
      <w:r w:rsidRPr="008956EE">
        <w:t>ă</w:t>
      </w:r>
      <w:r w:rsidRPr="001F628B">
        <w:t>ror norme legale specifice dom</w:t>
      </w:r>
      <w:r>
        <w:t>eniului de activitate în care îș</w:t>
      </w:r>
      <w:r w:rsidRPr="001F628B">
        <w:t>i desf</w:t>
      </w:r>
      <w:r w:rsidRPr="008956EE">
        <w:t>ăș</w:t>
      </w:r>
      <w:r w:rsidRPr="001F628B">
        <w:t>oar</w:t>
      </w:r>
      <w:r w:rsidRPr="008956EE">
        <w:t>ă</w:t>
      </w:r>
      <w:r w:rsidRPr="001F628B">
        <w:t xml:space="preserve"> activitatea</w:t>
      </w:r>
      <w:r>
        <w:t>, de eventualele prejudicii cauzate de func</w:t>
      </w:r>
      <w:r w:rsidRPr="008956EE">
        <w:t>ţ</w:t>
      </w:r>
      <w:r>
        <w:t>ionarea lor proprietarilor locuin</w:t>
      </w:r>
      <w:r w:rsidRPr="008956EE">
        <w:t>ţ</w:t>
      </w:r>
      <w:r>
        <w:t>elor cu care se învecineaz</w:t>
      </w:r>
      <w:r w:rsidRPr="008956EE">
        <w:t>ă</w:t>
      </w:r>
      <w:r>
        <w:t>.</w:t>
      </w:r>
    </w:p>
    <w:p w:rsidR="008956EE" w:rsidRPr="007B7A21" w:rsidRDefault="008956EE" w:rsidP="008B5773">
      <w:pPr>
        <w:pStyle w:val="1"/>
        <w:ind w:left="0" w:firstLine="0"/>
        <w:rPr>
          <w:color w:val="000000"/>
        </w:rPr>
      </w:pPr>
    </w:p>
    <w:p w:rsidR="008956EE" w:rsidRDefault="008B5773" w:rsidP="008B5773">
      <w:pPr>
        <w:pStyle w:val="1"/>
        <w:ind w:left="0" w:firstLine="0"/>
      </w:pPr>
      <w:r>
        <w:t xml:space="preserve">         </w:t>
      </w:r>
      <w:r w:rsidR="00650D0F">
        <w:t>II.</w:t>
      </w:r>
      <w:r>
        <w:t xml:space="preserve"> </w:t>
      </w:r>
      <w:r w:rsidR="008956EE">
        <w:t xml:space="preserve">INTERDICŢII ȘI CERINȚE </w:t>
      </w:r>
      <w:r w:rsidR="008956EE" w:rsidRPr="00C129DD">
        <w:t xml:space="preserve"> DE</w:t>
      </w:r>
      <w:r w:rsidR="008956EE">
        <w:t xml:space="preserve"> </w:t>
      </w:r>
      <w:r w:rsidR="008956EE" w:rsidRPr="00C129DD">
        <w:t xml:space="preserve"> DESFĂŞURARE A ACTIVITĂŢI</w:t>
      </w:r>
      <w:r w:rsidR="008956EE">
        <w:t xml:space="preserve">I </w:t>
      </w:r>
      <w:r w:rsidR="008956EE" w:rsidRPr="00C129DD">
        <w:t xml:space="preserve"> DE COMERŢ</w:t>
      </w:r>
    </w:p>
    <w:p w:rsidR="008956EE" w:rsidRPr="001D3D47" w:rsidRDefault="008956EE" w:rsidP="008956EE">
      <w:pPr>
        <w:rPr>
          <w:lang w:val="en-US"/>
        </w:rPr>
      </w:pPr>
    </w:p>
    <w:p w:rsidR="008956EE" w:rsidRPr="002A58ED" w:rsidRDefault="005352E7" w:rsidP="008956EE">
      <w:pPr>
        <w:ind w:firstLine="426"/>
        <w:rPr>
          <w:rFonts w:cs="Times New Roman"/>
          <w:szCs w:val="24"/>
        </w:rPr>
      </w:pPr>
      <w:r w:rsidRPr="005352E7">
        <w:rPr>
          <w:rFonts w:cs="Times New Roman"/>
          <w:b/>
          <w:szCs w:val="24"/>
        </w:rPr>
        <w:t>5</w:t>
      </w:r>
      <w:r w:rsidR="00650D0F" w:rsidRPr="005352E7">
        <w:rPr>
          <w:rFonts w:cs="Times New Roman"/>
          <w:b/>
          <w:szCs w:val="24"/>
        </w:rPr>
        <w:t>.</w:t>
      </w:r>
      <w:r w:rsidR="00650D0F">
        <w:rPr>
          <w:rFonts w:cs="Times New Roman"/>
          <w:szCs w:val="24"/>
        </w:rPr>
        <w:t xml:space="preserve"> </w:t>
      </w:r>
      <w:r w:rsidR="008956EE">
        <w:rPr>
          <w:rFonts w:cs="Times New Roman"/>
          <w:szCs w:val="24"/>
        </w:rPr>
        <w:t xml:space="preserve"> </w:t>
      </w:r>
      <w:r w:rsidR="008956EE" w:rsidRPr="002A58ED">
        <w:rPr>
          <w:rFonts w:cs="Times New Roman"/>
          <w:szCs w:val="24"/>
        </w:rPr>
        <w:t xml:space="preserve"> </w:t>
      </w:r>
      <w:r w:rsidR="008956EE">
        <w:rPr>
          <w:rFonts w:cs="Times New Roman"/>
          <w:szCs w:val="24"/>
        </w:rPr>
        <w:t>Comerciantul este obligat să respecte interdicțiile și c</w:t>
      </w:r>
      <w:r w:rsidR="008956EE">
        <w:rPr>
          <w:rFonts w:cs="Times New Roman"/>
          <w:color w:val="000000"/>
          <w:szCs w:val="24"/>
        </w:rPr>
        <w:t>erinţele</w:t>
      </w:r>
      <w:r w:rsidR="008956EE" w:rsidRPr="00E7550B">
        <w:rPr>
          <w:rFonts w:cs="Times New Roman"/>
          <w:color w:val="000000"/>
          <w:szCs w:val="24"/>
        </w:rPr>
        <w:t xml:space="preserve"> de desfăşurare</w:t>
      </w:r>
      <w:r w:rsidR="008956EE" w:rsidRPr="00E7550B">
        <w:rPr>
          <w:rStyle w:val="apple-converted-space"/>
          <w:rFonts w:cs="Times New Roman"/>
          <w:color w:val="000000"/>
          <w:szCs w:val="24"/>
        </w:rPr>
        <w:t> </w:t>
      </w:r>
      <w:r w:rsidR="008956EE" w:rsidRPr="00E7550B">
        <w:rPr>
          <w:rFonts w:cs="Times New Roman"/>
          <w:color w:val="000000"/>
          <w:szCs w:val="24"/>
        </w:rPr>
        <w:t xml:space="preserve"> a activităţilor de comerţ</w:t>
      </w:r>
      <w:r w:rsidR="008956EE">
        <w:rPr>
          <w:rFonts w:cs="Times New Roman"/>
          <w:color w:val="000000"/>
          <w:szCs w:val="24"/>
        </w:rPr>
        <w:t xml:space="preserve"> stabilite în  legea</w:t>
      </w:r>
      <w:r w:rsidR="008956EE" w:rsidRPr="00B84B90">
        <w:rPr>
          <w:rFonts w:cs="Times New Roman"/>
          <w:color w:val="000000"/>
          <w:szCs w:val="24"/>
        </w:rPr>
        <w:t xml:space="preserve"> </w:t>
      </w:r>
      <w:r w:rsidR="008956EE" w:rsidRPr="004A384A">
        <w:rPr>
          <w:rFonts w:cs="Times New Roman"/>
          <w:color w:val="000000"/>
          <w:szCs w:val="24"/>
        </w:rPr>
        <w:t>cu privire la comerţul interior</w:t>
      </w:r>
      <w:r w:rsidR="008956EE">
        <w:rPr>
          <w:rFonts w:cs="Times New Roman"/>
          <w:color w:val="000000"/>
          <w:szCs w:val="24"/>
        </w:rPr>
        <w:t>, actele normative  ce țin de domeniul comerțului și prezentul Regulament</w:t>
      </w:r>
      <w:r w:rsidR="008956EE" w:rsidRPr="00447785">
        <w:rPr>
          <w:rFonts w:cs="Times New Roman"/>
          <w:color w:val="000000"/>
          <w:szCs w:val="24"/>
        </w:rPr>
        <w:t>, inclusiv în cazul în care interdicţiile şi cerinţele în cauză au fost stabilite ulterior depunerii notificării privind inițierea activității de comerț.</w:t>
      </w:r>
      <w:r w:rsidR="008956EE" w:rsidRPr="00447785">
        <w:rPr>
          <w:color w:val="000000"/>
          <w:sz w:val="16"/>
          <w:szCs w:val="16"/>
        </w:rPr>
        <w:br/>
      </w:r>
      <w:r>
        <w:rPr>
          <w:rFonts w:cs="Times New Roman"/>
          <w:b/>
          <w:szCs w:val="24"/>
        </w:rPr>
        <w:lastRenderedPageBreak/>
        <w:t xml:space="preserve">      6. </w:t>
      </w:r>
      <w:r w:rsidR="008956EE">
        <w:rPr>
          <w:rFonts w:cs="Times New Roman"/>
          <w:szCs w:val="24"/>
        </w:rPr>
        <w:t>Pentru unitățile  comerciale</w:t>
      </w:r>
      <w:r w:rsidR="008956EE" w:rsidRPr="002A58ED">
        <w:rPr>
          <w:rFonts w:cs="Times New Roman"/>
          <w:szCs w:val="24"/>
        </w:rPr>
        <w:t xml:space="preserve"> şi/sau  de prestări  servicii solicitantă </w:t>
      </w:r>
      <w:r w:rsidR="008956EE">
        <w:rPr>
          <w:rFonts w:ascii="Times" w:hAnsi="Times" w:cs="Times"/>
          <w:szCs w:val="24"/>
        </w:rPr>
        <w:t xml:space="preserve">este obligatorie </w:t>
      </w:r>
      <w:r w:rsidR="008956EE">
        <w:rPr>
          <w:rFonts w:cs="Times New Roman"/>
          <w:szCs w:val="24"/>
        </w:rPr>
        <w:t xml:space="preserve">întrunirea  următoarelor </w:t>
      </w:r>
      <w:r w:rsidR="008956EE" w:rsidRPr="002A58ED">
        <w:rPr>
          <w:rFonts w:cs="Times New Roman"/>
          <w:szCs w:val="24"/>
        </w:rPr>
        <w:t xml:space="preserve"> condiţii:</w:t>
      </w:r>
    </w:p>
    <w:p w:rsidR="008956EE" w:rsidRDefault="008956EE" w:rsidP="008956EE">
      <w:pPr>
        <w:tabs>
          <w:tab w:val="num" w:pos="720"/>
        </w:tabs>
        <w:ind w:firstLine="709"/>
        <w:rPr>
          <w:rFonts w:cs="Times New Roman"/>
          <w:i/>
          <w:iCs/>
          <w:szCs w:val="24"/>
        </w:rPr>
      </w:pPr>
      <w:r w:rsidRPr="002A58ED">
        <w:rPr>
          <w:rFonts w:cs="Times New Roman"/>
          <w:szCs w:val="24"/>
        </w:rPr>
        <w:t xml:space="preserve">a)  </w:t>
      </w:r>
      <w:r>
        <w:rPr>
          <w:rFonts w:cs="Times New Roman"/>
          <w:szCs w:val="24"/>
        </w:rPr>
        <w:t>dispunerea</w:t>
      </w:r>
      <w:r w:rsidRPr="002A58ED">
        <w:rPr>
          <w:rFonts w:cs="Times New Roman"/>
          <w:szCs w:val="24"/>
        </w:rPr>
        <w:t xml:space="preserve"> de spaţii </w:t>
      </w:r>
      <w:r>
        <w:rPr>
          <w:rFonts w:cs="Times New Roman"/>
          <w:szCs w:val="24"/>
        </w:rPr>
        <w:t>dimensionate,</w:t>
      </w:r>
      <w:r w:rsidRPr="00591D7E">
        <w:rPr>
          <w:rFonts w:cs="Times New Roman"/>
          <w:szCs w:val="24"/>
        </w:rPr>
        <w:t xml:space="preserve"> </w:t>
      </w:r>
      <w:r w:rsidRPr="002A58ED">
        <w:rPr>
          <w:rFonts w:cs="Times New Roman"/>
          <w:szCs w:val="24"/>
        </w:rPr>
        <w:t xml:space="preserve">amenajate </w:t>
      </w:r>
      <w:r w:rsidRPr="00E57125">
        <w:rPr>
          <w:rFonts w:cs="Times New Roman"/>
          <w:szCs w:val="24"/>
        </w:rPr>
        <w:t>şi</w:t>
      </w:r>
      <w:r w:rsidRPr="002A58ED">
        <w:rPr>
          <w:rFonts w:cs="Times New Roman"/>
          <w:szCs w:val="24"/>
        </w:rPr>
        <w:t xml:space="preserve"> </w:t>
      </w:r>
      <w:r>
        <w:rPr>
          <w:rFonts w:cs="Times New Roman"/>
          <w:szCs w:val="24"/>
        </w:rPr>
        <w:t xml:space="preserve">dotate </w:t>
      </w:r>
      <w:r w:rsidRPr="002A58ED">
        <w:rPr>
          <w:rFonts w:cs="Times New Roman"/>
          <w:szCs w:val="24"/>
        </w:rPr>
        <w:t xml:space="preserve">corespunzător tipului unităţii  comerciale   şi/sau  de prestări  servicii  indicat  în  </w:t>
      </w:r>
      <w:r>
        <w:rPr>
          <w:rFonts w:cs="Times New Roman"/>
          <w:szCs w:val="24"/>
        </w:rPr>
        <w:t>notificare, volumului și naturii mărfii comercializate/depozitate/serviciilor prestate</w:t>
      </w:r>
      <w:r w:rsidRPr="009D0B52">
        <w:rPr>
          <w:rFonts w:cs="Times New Roman"/>
          <w:b/>
          <w:szCs w:val="24"/>
        </w:rPr>
        <w:t>;</w:t>
      </w:r>
    </w:p>
    <w:p w:rsidR="008956EE" w:rsidRDefault="008956EE" w:rsidP="008956EE">
      <w:pPr>
        <w:tabs>
          <w:tab w:val="num" w:pos="720"/>
        </w:tabs>
        <w:ind w:firstLine="709"/>
        <w:rPr>
          <w:rFonts w:cs="Times New Roman"/>
          <w:i/>
          <w:iCs/>
          <w:szCs w:val="24"/>
        </w:rPr>
      </w:pPr>
      <w:r w:rsidRPr="002A58ED">
        <w:rPr>
          <w:rFonts w:cs="Times New Roman"/>
          <w:szCs w:val="24"/>
        </w:rPr>
        <w:t xml:space="preserve">b) </w:t>
      </w:r>
      <w:r>
        <w:rPr>
          <w:rFonts w:ascii="Times" w:hAnsi="Times" w:cs="Times"/>
          <w:szCs w:val="24"/>
        </w:rPr>
        <w:t>afișarea în mod vizibil ș</w:t>
      </w:r>
      <w:r w:rsidRPr="001F628B">
        <w:rPr>
          <w:rFonts w:ascii="Times" w:hAnsi="Times" w:cs="Times"/>
          <w:szCs w:val="24"/>
        </w:rPr>
        <w:t>i lizibil la intrarea în unitate a firmei sub care</w:t>
      </w:r>
      <w:r>
        <w:rPr>
          <w:rFonts w:ascii="Times" w:hAnsi="Times" w:cs="Times"/>
          <w:szCs w:val="24"/>
        </w:rPr>
        <w:t xml:space="preserve"> </w:t>
      </w:r>
      <w:r w:rsidRPr="001F628B">
        <w:rPr>
          <w:rFonts w:ascii="Times" w:hAnsi="Times" w:cs="Times"/>
          <w:szCs w:val="24"/>
        </w:rPr>
        <w:t>func</w:t>
      </w:r>
      <w:r w:rsidRPr="001F628B">
        <w:rPr>
          <w:rFonts w:cs="Times New Roman"/>
          <w:szCs w:val="24"/>
        </w:rPr>
        <w:t>ţ</w:t>
      </w:r>
      <w:r w:rsidRPr="001F628B">
        <w:rPr>
          <w:rFonts w:ascii="Times" w:hAnsi="Times" w:cs="Times"/>
          <w:szCs w:val="24"/>
        </w:rPr>
        <w:t>ioneaz</w:t>
      </w:r>
      <w:r w:rsidRPr="001F628B">
        <w:rPr>
          <w:rFonts w:cs="Times New Roman"/>
          <w:szCs w:val="24"/>
        </w:rPr>
        <w:t>ă</w:t>
      </w:r>
      <w:r w:rsidRPr="001F628B">
        <w:rPr>
          <w:rFonts w:ascii="Times" w:hAnsi="Times" w:cs="Times"/>
          <w:szCs w:val="24"/>
        </w:rPr>
        <w:t xml:space="preserve"> comerciantul, a denumirii unit</w:t>
      </w:r>
      <w:r w:rsidRPr="001F628B">
        <w:rPr>
          <w:rFonts w:cs="Times New Roman"/>
          <w:szCs w:val="24"/>
        </w:rPr>
        <w:t>ăţ</w:t>
      </w:r>
      <w:r w:rsidRPr="001F628B">
        <w:rPr>
          <w:rFonts w:ascii="Times" w:hAnsi="Times" w:cs="Times"/>
          <w:szCs w:val="24"/>
        </w:rPr>
        <w:t>ii</w:t>
      </w:r>
      <w:r>
        <w:rPr>
          <w:rFonts w:ascii="Times" w:hAnsi="Times" w:cs="Times"/>
          <w:szCs w:val="24"/>
        </w:rPr>
        <w:t xml:space="preserve"> în limba </w:t>
      </w:r>
      <w:r w:rsidRPr="00AB0189">
        <w:rPr>
          <w:rFonts w:ascii="Times" w:hAnsi="Times" w:cs="Times"/>
          <w:szCs w:val="24"/>
        </w:rPr>
        <w:t>română</w:t>
      </w:r>
      <w:r>
        <w:rPr>
          <w:rFonts w:ascii="Times" w:hAnsi="Times" w:cs="Times"/>
          <w:szCs w:val="24"/>
        </w:rPr>
        <w:t xml:space="preserve"> </w:t>
      </w:r>
      <w:r w:rsidRPr="002A58ED">
        <w:rPr>
          <w:rFonts w:cs="Times New Roman"/>
          <w:szCs w:val="24"/>
        </w:rPr>
        <w:t>şi apartenenţa (proprietarul) acesteia, adresa amplasării</w:t>
      </w:r>
      <w:r>
        <w:rPr>
          <w:rFonts w:ascii="Times" w:hAnsi="Times" w:cs="Times"/>
          <w:szCs w:val="24"/>
        </w:rPr>
        <w:t>, iar î</w:t>
      </w:r>
      <w:r w:rsidRPr="001F628B">
        <w:rPr>
          <w:rFonts w:ascii="Times" w:hAnsi="Times" w:cs="Times"/>
          <w:szCs w:val="24"/>
        </w:rPr>
        <w:t>n cazul unit</w:t>
      </w:r>
      <w:r w:rsidRPr="001F628B">
        <w:rPr>
          <w:rFonts w:cs="Times New Roman"/>
          <w:szCs w:val="24"/>
        </w:rPr>
        <w:t>ăţ</w:t>
      </w:r>
      <w:r w:rsidRPr="001F628B">
        <w:rPr>
          <w:rFonts w:ascii="Times" w:hAnsi="Times" w:cs="Times"/>
          <w:szCs w:val="24"/>
        </w:rPr>
        <w:t>ilor de alimenta</w:t>
      </w:r>
      <w:r w:rsidRPr="001F628B">
        <w:rPr>
          <w:rFonts w:cs="Times New Roman"/>
          <w:szCs w:val="24"/>
        </w:rPr>
        <w:t>ţ</w:t>
      </w:r>
      <w:r>
        <w:rPr>
          <w:rFonts w:ascii="Times" w:hAnsi="Times" w:cs="Times"/>
          <w:szCs w:val="24"/>
        </w:rPr>
        <w:t>ie publică trebuie specificat ș</w:t>
      </w:r>
      <w:r w:rsidRPr="001F628B">
        <w:rPr>
          <w:rFonts w:ascii="Times" w:hAnsi="Times" w:cs="Times"/>
          <w:szCs w:val="24"/>
        </w:rPr>
        <w:t>i tipul unit</w:t>
      </w:r>
      <w:r w:rsidRPr="001F628B">
        <w:rPr>
          <w:rFonts w:cs="Times New Roman"/>
          <w:szCs w:val="24"/>
        </w:rPr>
        <w:t>ăţ</w:t>
      </w:r>
      <w:r w:rsidRPr="001F628B">
        <w:rPr>
          <w:rFonts w:ascii="Times" w:hAnsi="Times" w:cs="Times"/>
          <w:szCs w:val="24"/>
        </w:rPr>
        <w:t>ii;</w:t>
      </w:r>
    </w:p>
    <w:p w:rsidR="008956EE" w:rsidRDefault="008956EE" w:rsidP="008956EE">
      <w:pPr>
        <w:tabs>
          <w:tab w:val="num" w:pos="720"/>
        </w:tabs>
        <w:ind w:firstLine="709"/>
        <w:rPr>
          <w:rFonts w:cs="Times New Roman"/>
          <w:i/>
          <w:iCs/>
          <w:szCs w:val="24"/>
        </w:rPr>
      </w:pPr>
      <w:r w:rsidRPr="00D33A37">
        <w:rPr>
          <w:rFonts w:cs="Times New Roman"/>
          <w:szCs w:val="24"/>
        </w:rPr>
        <w:t>c)  afișarea</w:t>
      </w:r>
      <w:r>
        <w:rPr>
          <w:rFonts w:cs="Times New Roman"/>
          <w:b/>
          <w:szCs w:val="24"/>
        </w:rPr>
        <w:t xml:space="preserve"> </w:t>
      </w:r>
      <w:r w:rsidRPr="00E57125">
        <w:rPr>
          <w:rFonts w:cs="Times New Roman"/>
          <w:color w:val="000000"/>
          <w:szCs w:val="24"/>
        </w:rPr>
        <w:t>în mod vizibil din exterior la intrarea în unitatea comercială</w:t>
      </w:r>
      <w:r>
        <w:rPr>
          <w:rFonts w:cs="Times New Roman"/>
          <w:color w:val="000000"/>
          <w:szCs w:val="24"/>
        </w:rPr>
        <w:t xml:space="preserve"> a o</w:t>
      </w:r>
      <w:r w:rsidRPr="00E57125">
        <w:rPr>
          <w:rFonts w:cs="Times New Roman"/>
          <w:color w:val="000000"/>
          <w:szCs w:val="24"/>
        </w:rPr>
        <w:t>rarul</w:t>
      </w:r>
      <w:r>
        <w:rPr>
          <w:rFonts w:cs="Times New Roman"/>
          <w:color w:val="000000"/>
          <w:szCs w:val="24"/>
        </w:rPr>
        <w:t>ui</w:t>
      </w:r>
      <w:r w:rsidRPr="00E57125">
        <w:rPr>
          <w:rFonts w:cs="Times New Roman"/>
          <w:color w:val="000000"/>
          <w:szCs w:val="24"/>
        </w:rPr>
        <w:t xml:space="preserve"> de funcţionare</w:t>
      </w:r>
      <w:r w:rsidRPr="00E57125">
        <w:rPr>
          <w:rFonts w:cs="Times New Roman"/>
          <w:szCs w:val="24"/>
        </w:rPr>
        <w:t>;</w:t>
      </w:r>
    </w:p>
    <w:p w:rsidR="008956EE" w:rsidRDefault="008956EE" w:rsidP="008956EE">
      <w:pPr>
        <w:tabs>
          <w:tab w:val="num" w:pos="720"/>
        </w:tabs>
        <w:ind w:firstLine="709"/>
        <w:rPr>
          <w:rFonts w:cs="Times New Roman"/>
          <w:i/>
          <w:iCs/>
          <w:szCs w:val="24"/>
        </w:rPr>
      </w:pPr>
      <w:r>
        <w:rPr>
          <w:rFonts w:cs="Times New Roman"/>
          <w:szCs w:val="24"/>
        </w:rPr>
        <w:t>d</w:t>
      </w:r>
      <w:r w:rsidRPr="002A58ED">
        <w:rPr>
          <w:rFonts w:cs="Times New Roman"/>
          <w:szCs w:val="24"/>
        </w:rPr>
        <w:t xml:space="preserve">) </w:t>
      </w:r>
      <w:r>
        <w:rPr>
          <w:rFonts w:cs="Times New Roman"/>
          <w:szCs w:val="24"/>
        </w:rPr>
        <w:t xml:space="preserve"> instalarea </w:t>
      </w:r>
      <w:r w:rsidRPr="002A58ED">
        <w:rPr>
          <w:rFonts w:cs="Times New Roman"/>
          <w:szCs w:val="24"/>
        </w:rPr>
        <w:t xml:space="preserve"> la intrarea  în  unitatea comercială </w:t>
      </w:r>
      <w:r>
        <w:rPr>
          <w:rFonts w:cs="Times New Roman"/>
          <w:szCs w:val="24"/>
        </w:rPr>
        <w:t>a</w:t>
      </w:r>
      <w:r w:rsidRPr="002A58ED">
        <w:rPr>
          <w:rFonts w:cs="Times New Roman"/>
          <w:szCs w:val="24"/>
        </w:rPr>
        <w:t xml:space="preserve"> urne</w:t>
      </w:r>
      <w:r>
        <w:rPr>
          <w:rFonts w:cs="Times New Roman"/>
          <w:szCs w:val="24"/>
        </w:rPr>
        <w:t>lor</w:t>
      </w:r>
      <w:r w:rsidRPr="002A58ED">
        <w:rPr>
          <w:rFonts w:cs="Times New Roman"/>
          <w:szCs w:val="24"/>
        </w:rPr>
        <w:t xml:space="preserve"> de gunoi</w:t>
      </w:r>
      <w:r>
        <w:rPr>
          <w:rFonts w:cs="Times New Roman"/>
          <w:szCs w:val="24"/>
        </w:rPr>
        <w:t>;</w:t>
      </w:r>
    </w:p>
    <w:p w:rsidR="008B5773" w:rsidRDefault="005352E7" w:rsidP="008956EE">
      <w:pPr>
        <w:rPr>
          <w:rFonts w:eastAsia="Times New Roman"/>
          <w:szCs w:val="24"/>
        </w:rPr>
      </w:pPr>
      <w:r w:rsidRPr="008060FC">
        <w:rPr>
          <w:rFonts w:cs="Times New Roman"/>
          <w:b/>
          <w:szCs w:val="24"/>
        </w:rPr>
        <w:t>7</w:t>
      </w:r>
      <w:r w:rsidR="008956EE" w:rsidRPr="008060FC">
        <w:rPr>
          <w:rFonts w:cs="Times New Roman"/>
          <w:b/>
          <w:szCs w:val="24"/>
        </w:rPr>
        <w:t>.</w:t>
      </w:r>
      <w:r w:rsidR="008956EE" w:rsidRPr="0034613E">
        <w:rPr>
          <w:rFonts w:cs="Times New Roman"/>
          <w:color w:val="FF0000"/>
          <w:szCs w:val="24"/>
        </w:rPr>
        <w:t xml:space="preserve"> </w:t>
      </w:r>
      <w:r w:rsidR="008956EE" w:rsidRPr="0034613E">
        <w:rPr>
          <w:rFonts w:eastAsia="Times New Roman"/>
          <w:szCs w:val="24"/>
        </w:rPr>
        <w:t>Amplasarea unităților comerciale în blocurile locative poate fi efectuată la parter, demisol/subsol</w:t>
      </w:r>
      <w:r w:rsidR="008956EE">
        <w:rPr>
          <w:rFonts w:eastAsia="Times New Roman"/>
          <w:szCs w:val="24"/>
        </w:rPr>
        <w:t xml:space="preserve"> și în  spații prevăzute pentru activitate comercială în actele constatatoare</w:t>
      </w:r>
      <w:r w:rsidR="008956EE" w:rsidRPr="0034613E">
        <w:rPr>
          <w:rFonts w:eastAsia="Times New Roman"/>
          <w:szCs w:val="24"/>
        </w:rPr>
        <w:t xml:space="preserve"> și doar în cazul în care aceste spații au destinație nelocativă. </w:t>
      </w:r>
    </w:p>
    <w:p w:rsidR="008956EE" w:rsidRPr="00DA6CBA" w:rsidRDefault="005352E7" w:rsidP="008956EE">
      <w:pPr>
        <w:rPr>
          <w:rFonts w:cs="Times New Roman"/>
          <w:b/>
          <w:color w:val="FF0000"/>
          <w:szCs w:val="24"/>
        </w:rPr>
      </w:pPr>
      <w:r>
        <w:rPr>
          <w:rFonts w:cs="Times New Roman"/>
          <w:b/>
          <w:szCs w:val="24"/>
        </w:rPr>
        <w:t>8</w:t>
      </w:r>
      <w:r w:rsidR="008956EE" w:rsidRPr="00650D0F">
        <w:rPr>
          <w:rFonts w:cs="Times New Roman"/>
          <w:b/>
          <w:szCs w:val="24"/>
        </w:rPr>
        <w:t>.</w:t>
      </w:r>
      <w:r w:rsidR="008956EE">
        <w:rPr>
          <w:rFonts w:cs="Times New Roman"/>
          <w:szCs w:val="24"/>
        </w:rPr>
        <w:t xml:space="preserve"> </w:t>
      </w:r>
      <w:r w:rsidR="008956EE">
        <w:rPr>
          <w:rFonts w:ascii="Times" w:hAnsi="Times" w:cs="Times"/>
          <w:szCs w:val="24"/>
        </w:rPr>
        <w:t xml:space="preserve"> </w:t>
      </w:r>
      <w:r w:rsidR="008956EE" w:rsidRPr="001F628B">
        <w:rPr>
          <w:rFonts w:ascii="Times" w:hAnsi="Times" w:cs="Times"/>
          <w:szCs w:val="24"/>
        </w:rPr>
        <w:t>Agen</w:t>
      </w:r>
      <w:r w:rsidR="008956EE" w:rsidRPr="001F628B">
        <w:rPr>
          <w:rFonts w:cs="Times New Roman"/>
          <w:szCs w:val="24"/>
        </w:rPr>
        <w:t>ţ</w:t>
      </w:r>
      <w:r w:rsidR="008956EE" w:rsidRPr="001F628B">
        <w:rPr>
          <w:rFonts w:ascii="Times" w:hAnsi="Times" w:cs="Times"/>
          <w:szCs w:val="24"/>
        </w:rPr>
        <w:t>ii economici care desf</w:t>
      </w:r>
      <w:r w:rsidR="008956EE" w:rsidRPr="001F628B">
        <w:rPr>
          <w:rFonts w:cs="Times New Roman"/>
          <w:szCs w:val="24"/>
        </w:rPr>
        <w:t>ăș</w:t>
      </w:r>
      <w:r w:rsidR="008956EE" w:rsidRPr="001F628B">
        <w:rPr>
          <w:rFonts w:ascii="Times" w:hAnsi="Times" w:cs="Times"/>
          <w:szCs w:val="24"/>
        </w:rPr>
        <w:t>oar</w:t>
      </w:r>
      <w:r w:rsidR="008956EE" w:rsidRPr="001F628B">
        <w:rPr>
          <w:rFonts w:cs="Times New Roman"/>
          <w:szCs w:val="24"/>
        </w:rPr>
        <w:t xml:space="preserve">ă </w:t>
      </w:r>
      <w:r w:rsidR="008956EE" w:rsidRPr="001F628B">
        <w:rPr>
          <w:rFonts w:ascii="Times" w:hAnsi="Times" w:cs="Times"/>
          <w:szCs w:val="24"/>
        </w:rPr>
        <w:t>activit</w:t>
      </w:r>
      <w:r w:rsidR="008956EE" w:rsidRPr="001F628B">
        <w:rPr>
          <w:rFonts w:cs="Times New Roman"/>
          <w:szCs w:val="24"/>
        </w:rPr>
        <w:t>ăţ</w:t>
      </w:r>
      <w:r w:rsidR="008956EE" w:rsidRPr="001F628B">
        <w:rPr>
          <w:rFonts w:ascii="Times" w:hAnsi="Times" w:cs="Times"/>
          <w:szCs w:val="24"/>
        </w:rPr>
        <w:t>i comerciale și de prest</w:t>
      </w:r>
      <w:r w:rsidR="008956EE" w:rsidRPr="001F628B">
        <w:rPr>
          <w:rFonts w:cs="Times New Roman"/>
          <w:szCs w:val="24"/>
        </w:rPr>
        <w:t>ă</w:t>
      </w:r>
      <w:r w:rsidR="008956EE" w:rsidRPr="001F628B">
        <w:rPr>
          <w:rFonts w:ascii="Times" w:hAnsi="Times" w:cs="Times"/>
          <w:szCs w:val="24"/>
        </w:rPr>
        <w:t xml:space="preserve">ri servicii </w:t>
      </w:r>
      <w:r w:rsidR="001147EB">
        <w:rPr>
          <w:rFonts w:ascii="Times" w:hAnsi="Times" w:cs="Times"/>
          <w:szCs w:val="24"/>
        </w:rPr>
        <w:t>în teritoriul s.Varnița</w:t>
      </w:r>
      <w:r w:rsidR="008956EE">
        <w:rPr>
          <w:rFonts w:ascii="Times" w:hAnsi="Times" w:cs="Times"/>
          <w:szCs w:val="24"/>
        </w:rPr>
        <w:t xml:space="preserve">   </w:t>
      </w:r>
      <w:r w:rsidR="008956EE" w:rsidRPr="001F628B">
        <w:rPr>
          <w:rFonts w:ascii="Times" w:hAnsi="Times" w:cs="Times"/>
          <w:szCs w:val="24"/>
        </w:rPr>
        <w:t>au urm</w:t>
      </w:r>
      <w:r w:rsidR="008956EE" w:rsidRPr="001F628B">
        <w:rPr>
          <w:rFonts w:cs="Times New Roman"/>
          <w:szCs w:val="24"/>
        </w:rPr>
        <w:t>ă</w:t>
      </w:r>
      <w:r w:rsidR="008956EE" w:rsidRPr="001F628B">
        <w:rPr>
          <w:rFonts w:ascii="Times" w:hAnsi="Times" w:cs="Times"/>
          <w:szCs w:val="24"/>
        </w:rPr>
        <w:t>toarele obliga</w:t>
      </w:r>
      <w:r w:rsidR="008956EE" w:rsidRPr="001F628B">
        <w:rPr>
          <w:rFonts w:cs="Times New Roman"/>
          <w:szCs w:val="24"/>
        </w:rPr>
        <w:t>ţ</w:t>
      </w:r>
      <w:r w:rsidR="008956EE" w:rsidRPr="001F628B">
        <w:rPr>
          <w:rFonts w:ascii="Times" w:hAnsi="Times" w:cs="Times"/>
          <w:szCs w:val="24"/>
        </w:rPr>
        <w:t>ii:</w:t>
      </w:r>
    </w:p>
    <w:p w:rsidR="008956EE" w:rsidRDefault="008956EE" w:rsidP="008956EE">
      <w:pPr>
        <w:widowControl w:val="0"/>
        <w:overflowPunct w:val="0"/>
        <w:autoSpaceDE w:val="0"/>
        <w:autoSpaceDN w:val="0"/>
        <w:adjustRightInd w:val="0"/>
        <w:ind w:firstLine="851"/>
        <w:rPr>
          <w:rFonts w:ascii="Times" w:hAnsi="Times" w:cs="Times"/>
          <w:szCs w:val="24"/>
        </w:rPr>
      </w:pPr>
      <w:r>
        <w:rPr>
          <w:rFonts w:ascii="Times" w:hAnsi="Times" w:cs="Times"/>
          <w:szCs w:val="24"/>
        </w:rPr>
        <w:t xml:space="preserve">- să </w:t>
      </w:r>
      <w:r w:rsidRPr="001F628B">
        <w:rPr>
          <w:rFonts w:ascii="Times" w:hAnsi="Times" w:cs="Times"/>
          <w:szCs w:val="24"/>
        </w:rPr>
        <w:t>asigur</w:t>
      </w:r>
      <w:r>
        <w:rPr>
          <w:rFonts w:cs="Times New Roman"/>
          <w:szCs w:val="24"/>
        </w:rPr>
        <w:t>e</w:t>
      </w:r>
      <w:r w:rsidRPr="001F628B">
        <w:rPr>
          <w:rFonts w:ascii="Times" w:hAnsi="Times" w:cs="Times"/>
          <w:szCs w:val="24"/>
        </w:rPr>
        <w:t xml:space="preserve"> repararea </w:t>
      </w:r>
      <w:r>
        <w:rPr>
          <w:rFonts w:ascii="Times" w:hAnsi="Times" w:cs="Times"/>
          <w:szCs w:val="24"/>
        </w:rPr>
        <w:t>ș</w:t>
      </w:r>
      <w:r w:rsidRPr="001F628B">
        <w:rPr>
          <w:rFonts w:ascii="Times" w:hAnsi="Times" w:cs="Times"/>
          <w:szCs w:val="24"/>
        </w:rPr>
        <w:t>i între</w:t>
      </w:r>
      <w:r w:rsidRPr="001F628B">
        <w:rPr>
          <w:rFonts w:cs="Times New Roman"/>
          <w:szCs w:val="24"/>
        </w:rPr>
        <w:t>ţ</w:t>
      </w:r>
      <w:r w:rsidRPr="001F628B">
        <w:rPr>
          <w:rFonts w:ascii="Times" w:hAnsi="Times" w:cs="Times"/>
          <w:szCs w:val="24"/>
        </w:rPr>
        <w:t>inerea fa</w:t>
      </w:r>
      <w:r w:rsidRPr="001F628B">
        <w:rPr>
          <w:rFonts w:cs="Times New Roman"/>
          <w:szCs w:val="24"/>
        </w:rPr>
        <w:t>ţ</w:t>
      </w:r>
      <w:r w:rsidRPr="001F628B">
        <w:rPr>
          <w:rFonts w:ascii="Times" w:hAnsi="Times" w:cs="Times"/>
          <w:szCs w:val="24"/>
        </w:rPr>
        <w:t>adei</w:t>
      </w:r>
      <w:r>
        <w:rPr>
          <w:rFonts w:ascii="Times" w:hAnsi="Times" w:cs="Times"/>
          <w:szCs w:val="24"/>
        </w:rPr>
        <w:t>,</w:t>
      </w:r>
      <w:r w:rsidRPr="001F628B">
        <w:rPr>
          <w:rFonts w:ascii="Times" w:hAnsi="Times" w:cs="Times"/>
          <w:szCs w:val="24"/>
        </w:rPr>
        <w:t xml:space="preserve"> </w:t>
      </w:r>
      <w:r>
        <w:rPr>
          <w:rFonts w:ascii="Times" w:hAnsi="Times" w:cs="Times"/>
          <w:szCs w:val="24"/>
        </w:rPr>
        <w:t xml:space="preserve">și intrării în unitatea comercială </w:t>
      </w:r>
      <w:r w:rsidRPr="001F628B">
        <w:rPr>
          <w:rFonts w:ascii="Times" w:hAnsi="Times" w:cs="Times"/>
          <w:szCs w:val="24"/>
        </w:rPr>
        <w:t xml:space="preserve"> în care se desf</w:t>
      </w:r>
      <w:r w:rsidRPr="001F628B">
        <w:rPr>
          <w:rFonts w:cs="Times New Roman"/>
          <w:szCs w:val="24"/>
        </w:rPr>
        <w:t>ă</w:t>
      </w:r>
      <w:r>
        <w:rPr>
          <w:rFonts w:cs="Times New Roman"/>
          <w:szCs w:val="24"/>
        </w:rPr>
        <w:t>ș</w:t>
      </w:r>
      <w:r w:rsidRPr="001F628B">
        <w:rPr>
          <w:rFonts w:ascii="Times" w:hAnsi="Times" w:cs="Times"/>
          <w:szCs w:val="24"/>
        </w:rPr>
        <w:t>oar</w:t>
      </w:r>
      <w:r w:rsidRPr="001F628B">
        <w:rPr>
          <w:rFonts w:cs="Times New Roman"/>
          <w:szCs w:val="24"/>
        </w:rPr>
        <w:t>ă</w:t>
      </w:r>
      <w:r w:rsidRPr="001F628B">
        <w:rPr>
          <w:rFonts w:ascii="Times" w:hAnsi="Times" w:cs="Times"/>
          <w:szCs w:val="24"/>
        </w:rPr>
        <w:t xml:space="preserve"> acti</w:t>
      </w:r>
      <w:r>
        <w:rPr>
          <w:rFonts w:ascii="Times" w:hAnsi="Times" w:cs="Times"/>
          <w:szCs w:val="24"/>
        </w:rPr>
        <w:t>vitatea, cu respectarea legislaț</w:t>
      </w:r>
      <w:r w:rsidRPr="001F628B">
        <w:rPr>
          <w:rFonts w:ascii="Times" w:hAnsi="Times" w:cs="Times"/>
          <w:szCs w:val="24"/>
        </w:rPr>
        <w:t>iei în vigoare în domeniul construc</w:t>
      </w:r>
      <w:r>
        <w:rPr>
          <w:rFonts w:ascii="Times" w:hAnsi="Times" w:cs="Times"/>
          <w:szCs w:val="24"/>
        </w:rPr>
        <w:t>ț</w:t>
      </w:r>
      <w:r w:rsidRPr="001F628B">
        <w:rPr>
          <w:rFonts w:ascii="Times" w:hAnsi="Times" w:cs="Times"/>
          <w:szCs w:val="24"/>
        </w:rPr>
        <w:t xml:space="preserve">iilor; </w:t>
      </w:r>
    </w:p>
    <w:p w:rsidR="008956EE" w:rsidRDefault="008956EE" w:rsidP="005352E7">
      <w:pPr>
        <w:widowControl w:val="0"/>
        <w:overflowPunct w:val="0"/>
        <w:autoSpaceDE w:val="0"/>
        <w:autoSpaceDN w:val="0"/>
        <w:adjustRightInd w:val="0"/>
        <w:ind w:firstLine="720"/>
        <w:rPr>
          <w:rFonts w:ascii="Times" w:hAnsi="Times" w:cs="Times"/>
          <w:szCs w:val="24"/>
        </w:rPr>
      </w:pPr>
      <w:r>
        <w:rPr>
          <w:rFonts w:ascii="Times" w:hAnsi="Times" w:cs="Times"/>
          <w:szCs w:val="24"/>
        </w:rPr>
        <w:t xml:space="preserve">- să </w:t>
      </w:r>
      <w:r w:rsidRPr="001F628B">
        <w:rPr>
          <w:rFonts w:ascii="Times" w:hAnsi="Times" w:cs="Times"/>
          <w:szCs w:val="24"/>
        </w:rPr>
        <w:t>asigur</w:t>
      </w:r>
      <w:r>
        <w:rPr>
          <w:rFonts w:cs="Times New Roman"/>
          <w:szCs w:val="24"/>
        </w:rPr>
        <w:t>e</w:t>
      </w:r>
      <w:r>
        <w:rPr>
          <w:rFonts w:ascii="Times" w:hAnsi="Times" w:cs="Times"/>
          <w:szCs w:val="24"/>
        </w:rPr>
        <w:t xml:space="preserve"> acces în unitatea com</w:t>
      </w:r>
      <w:r w:rsidR="001147EB">
        <w:rPr>
          <w:rFonts w:ascii="Times" w:hAnsi="Times" w:cs="Times"/>
          <w:szCs w:val="24"/>
        </w:rPr>
        <w:t>ercială  pentru persoanele cu di</w:t>
      </w:r>
      <w:r>
        <w:rPr>
          <w:rFonts w:ascii="Times" w:hAnsi="Times" w:cs="Times"/>
          <w:szCs w:val="24"/>
        </w:rPr>
        <w:t>zabilități;</w:t>
      </w:r>
    </w:p>
    <w:p w:rsidR="001147EB" w:rsidRPr="005352E7" w:rsidRDefault="005352E7" w:rsidP="005352E7">
      <w:pPr>
        <w:widowControl w:val="0"/>
        <w:tabs>
          <w:tab w:val="left" w:pos="851"/>
        </w:tabs>
        <w:overflowPunct w:val="0"/>
        <w:autoSpaceDE w:val="0"/>
        <w:autoSpaceDN w:val="0"/>
        <w:adjustRightInd w:val="0"/>
        <w:ind w:left="720" w:hanging="360"/>
        <w:contextualSpacing/>
        <w:rPr>
          <w:rFonts w:ascii="Times" w:hAnsi="Times" w:cs="Times"/>
        </w:rPr>
      </w:pPr>
      <w:r>
        <w:tab/>
      </w:r>
      <w:r w:rsidR="008956EE" w:rsidRPr="003F657C">
        <w:t xml:space="preserve">- să păstreze și </w:t>
      </w:r>
      <w:r>
        <w:t xml:space="preserve">să </w:t>
      </w:r>
      <w:r w:rsidR="008956EE" w:rsidRPr="003F657C">
        <w:t>întreţină curăţenia străzii și spaţiilor în jurul unităţii – trotuare, spaţii verzi, la baza bordurilor, inclusiv cu</w:t>
      </w:r>
      <w:r w:rsidR="001147EB">
        <w:t>răţirea zăpezii de pe trotuare.</w:t>
      </w:r>
    </w:p>
    <w:p w:rsidR="008956EE" w:rsidRPr="001147EB" w:rsidRDefault="001147EB" w:rsidP="001147EB">
      <w:pPr>
        <w:pStyle w:val="a"/>
        <w:widowControl w:val="0"/>
        <w:numPr>
          <w:ilvl w:val="0"/>
          <w:numId w:val="0"/>
        </w:numPr>
        <w:tabs>
          <w:tab w:val="clear" w:pos="1134"/>
          <w:tab w:val="left" w:pos="851"/>
        </w:tabs>
        <w:overflowPunct w:val="0"/>
        <w:autoSpaceDE w:val="0"/>
        <w:autoSpaceDN w:val="0"/>
        <w:adjustRightInd w:val="0"/>
        <w:ind w:left="709"/>
        <w:contextualSpacing/>
        <w:rPr>
          <w:rFonts w:ascii="Times" w:hAnsi="Times" w:cs="Times"/>
        </w:rPr>
      </w:pPr>
      <w:r>
        <w:rPr>
          <w:rFonts w:ascii="Times" w:hAnsi="Times" w:cs="Times"/>
        </w:rPr>
        <w:t xml:space="preserve"> </w:t>
      </w:r>
      <w:r w:rsidR="008956EE" w:rsidRPr="001147EB">
        <w:rPr>
          <w:rFonts w:ascii="Times" w:hAnsi="Times" w:cs="Times"/>
        </w:rPr>
        <w:t>- să asigur</w:t>
      </w:r>
      <w:r w:rsidR="008956EE" w:rsidRPr="001147EB">
        <w:t>e</w:t>
      </w:r>
      <w:r w:rsidR="008956EE" w:rsidRPr="001147EB">
        <w:rPr>
          <w:rFonts w:ascii="Times" w:hAnsi="Times" w:cs="Times"/>
        </w:rPr>
        <w:t xml:space="preserve"> amenajarea și men</w:t>
      </w:r>
      <w:r w:rsidR="008956EE" w:rsidRPr="001147EB">
        <w:t>ţ</w:t>
      </w:r>
      <w:r w:rsidR="008956EE" w:rsidRPr="001147EB">
        <w:rPr>
          <w:rFonts w:ascii="Times" w:hAnsi="Times" w:cs="Times"/>
        </w:rPr>
        <w:t>inerea în stare corespunz</w:t>
      </w:r>
      <w:r w:rsidR="008956EE" w:rsidRPr="001147EB">
        <w:t>ă</w:t>
      </w:r>
      <w:r w:rsidR="008956EE" w:rsidRPr="001147EB">
        <w:rPr>
          <w:rFonts w:ascii="Times" w:hAnsi="Times" w:cs="Times"/>
        </w:rPr>
        <w:t>toare a vitrinelor magazinelor și atelierelor, cu respectarea regulilor estetice, de cur</w:t>
      </w:r>
      <w:r w:rsidR="008956EE" w:rsidRPr="001147EB">
        <w:t>ăţ</w:t>
      </w:r>
      <w:r w:rsidR="008956EE" w:rsidRPr="001147EB">
        <w:rPr>
          <w:rFonts w:ascii="Times" w:hAnsi="Times" w:cs="Times"/>
        </w:rPr>
        <w:t xml:space="preserve">enie și iluminat, inclusiv în timp de noapte; </w:t>
      </w:r>
    </w:p>
    <w:p w:rsidR="008956EE" w:rsidRPr="001F628B" w:rsidRDefault="008956EE" w:rsidP="008956EE">
      <w:pPr>
        <w:widowControl w:val="0"/>
        <w:overflowPunct w:val="0"/>
        <w:autoSpaceDE w:val="0"/>
        <w:autoSpaceDN w:val="0"/>
        <w:adjustRightInd w:val="0"/>
        <w:ind w:firstLine="709"/>
        <w:rPr>
          <w:rFonts w:ascii="Times" w:hAnsi="Times" w:cs="Times"/>
          <w:szCs w:val="24"/>
        </w:rPr>
      </w:pPr>
      <w:r>
        <w:rPr>
          <w:rFonts w:ascii="Times" w:hAnsi="Times" w:cs="Times"/>
          <w:szCs w:val="24"/>
        </w:rPr>
        <w:t xml:space="preserve">- să </w:t>
      </w:r>
      <w:r w:rsidRPr="001F628B">
        <w:rPr>
          <w:rFonts w:ascii="Times" w:hAnsi="Times" w:cs="Times"/>
          <w:szCs w:val="24"/>
        </w:rPr>
        <w:t>dote</w:t>
      </w:r>
      <w:r>
        <w:rPr>
          <w:rFonts w:ascii="Times" w:hAnsi="Times" w:cs="Times"/>
          <w:szCs w:val="24"/>
        </w:rPr>
        <w:t>ze</w:t>
      </w:r>
      <w:r w:rsidRPr="001F628B">
        <w:rPr>
          <w:rFonts w:ascii="Times" w:hAnsi="Times" w:cs="Times"/>
          <w:szCs w:val="24"/>
        </w:rPr>
        <w:t xml:space="preserve"> unit</w:t>
      </w:r>
      <w:r w:rsidRPr="001F628B">
        <w:rPr>
          <w:rFonts w:cs="Times New Roman"/>
          <w:szCs w:val="24"/>
        </w:rPr>
        <w:t>ăţ</w:t>
      </w:r>
      <w:r w:rsidRPr="001F628B">
        <w:rPr>
          <w:rFonts w:ascii="Times" w:hAnsi="Times" w:cs="Times"/>
          <w:szCs w:val="24"/>
        </w:rPr>
        <w:t>ile cu mobilier necesar, astfel încât s</w:t>
      </w:r>
      <w:r w:rsidRPr="001F628B">
        <w:rPr>
          <w:rFonts w:cs="Times New Roman"/>
          <w:szCs w:val="24"/>
        </w:rPr>
        <w:t>ă</w:t>
      </w:r>
      <w:r w:rsidRPr="001F628B">
        <w:rPr>
          <w:rFonts w:ascii="Times" w:hAnsi="Times" w:cs="Times"/>
          <w:szCs w:val="24"/>
        </w:rPr>
        <w:t xml:space="preserve"> se asigure prezentarea m</w:t>
      </w:r>
      <w:r w:rsidRPr="001F628B">
        <w:rPr>
          <w:rFonts w:cs="Times New Roman"/>
          <w:szCs w:val="24"/>
        </w:rPr>
        <w:t>ă</w:t>
      </w:r>
      <w:r w:rsidRPr="001F628B">
        <w:rPr>
          <w:rFonts w:ascii="Times" w:hAnsi="Times" w:cs="Times"/>
          <w:szCs w:val="24"/>
        </w:rPr>
        <w:t xml:space="preserve">rfurilor în raioane distincte </w:t>
      </w:r>
      <w:r>
        <w:rPr>
          <w:rFonts w:ascii="Times" w:hAnsi="Times" w:cs="Times"/>
          <w:szCs w:val="24"/>
        </w:rPr>
        <w:t>ș</w:t>
      </w:r>
      <w:r w:rsidRPr="001F628B">
        <w:rPr>
          <w:rFonts w:ascii="Times" w:hAnsi="Times" w:cs="Times"/>
          <w:szCs w:val="24"/>
        </w:rPr>
        <w:t>i un flux normal de circula</w:t>
      </w:r>
      <w:r w:rsidRPr="001F628B">
        <w:rPr>
          <w:rFonts w:cs="Times New Roman"/>
          <w:szCs w:val="24"/>
        </w:rPr>
        <w:t>ţ</w:t>
      </w:r>
      <w:r w:rsidRPr="001F628B">
        <w:rPr>
          <w:rFonts w:ascii="Times" w:hAnsi="Times" w:cs="Times"/>
          <w:szCs w:val="24"/>
        </w:rPr>
        <w:t>ie cump</w:t>
      </w:r>
      <w:r w:rsidRPr="001F628B">
        <w:rPr>
          <w:rFonts w:cs="Times New Roman"/>
          <w:szCs w:val="24"/>
        </w:rPr>
        <w:t>ă</w:t>
      </w:r>
      <w:r w:rsidRPr="001F628B">
        <w:rPr>
          <w:rFonts w:ascii="Times" w:hAnsi="Times" w:cs="Times"/>
          <w:szCs w:val="24"/>
        </w:rPr>
        <w:t>r</w:t>
      </w:r>
      <w:r w:rsidRPr="001F628B">
        <w:rPr>
          <w:rFonts w:cs="Times New Roman"/>
          <w:szCs w:val="24"/>
        </w:rPr>
        <w:t>ă</w:t>
      </w:r>
      <w:r w:rsidRPr="001F628B">
        <w:rPr>
          <w:rFonts w:ascii="Times" w:hAnsi="Times" w:cs="Times"/>
          <w:szCs w:val="24"/>
        </w:rPr>
        <w:t xml:space="preserve">torilor în interior; </w:t>
      </w:r>
    </w:p>
    <w:p w:rsidR="008956EE" w:rsidRPr="001F628B" w:rsidRDefault="002E4F21" w:rsidP="008956EE">
      <w:pPr>
        <w:widowControl w:val="0"/>
        <w:overflowPunct w:val="0"/>
        <w:autoSpaceDE w:val="0"/>
        <w:autoSpaceDN w:val="0"/>
        <w:adjustRightInd w:val="0"/>
        <w:rPr>
          <w:rFonts w:ascii="Times" w:hAnsi="Times" w:cs="Times"/>
          <w:szCs w:val="24"/>
        </w:rPr>
      </w:pPr>
      <w:r>
        <w:rPr>
          <w:rFonts w:ascii="Times" w:hAnsi="Times" w:cs="Times"/>
          <w:szCs w:val="24"/>
        </w:rPr>
        <w:t xml:space="preserve">   </w:t>
      </w:r>
      <w:r w:rsidR="008956EE">
        <w:rPr>
          <w:rFonts w:ascii="Times" w:hAnsi="Times" w:cs="Times"/>
          <w:szCs w:val="24"/>
        </w:rPr>
        <w:t xml:space="preserve">- să </w:t>
      </w:r>
      <w:r w:rsidR="008956EE" w:rsidRPr="001F628B">
        <w:rPr>
          <w:rFonts w:ascii="Times" w:hAnsi="Times" w:cs="Times"/>
          <w:szCs w:val="24"/>
        </w:rPr>
        <w:t>asigur</w:t>
      </w:r>
      <w:r w:rsidR="008956EE">
        <w:rPr>
          <w:rFonts w:cs="Times New Roman"/>
          <w:szCs w:val="24"/>
        </w:rPr>
        <w:t>e</w:t>
      </w:r>
      <w:r w:rsidR="008956EE" w:rsidRPr="001F628B">
        <w:rPr>
          <w:rFonts w:ascii="Times" w:hAnsi="Times" w:cs="Times"/>
          <w:szCs w:val="24"/>
        </w:rPr>
        <w:t xml:space="preserve"> o </w:t>
      </w:r>
      <w:r w:rsidR="008956EE" w:rsidRPr="001F628B">
        <w:rPr>
          <w:rFonts w:cs="Times New Roman"/>
          <w:szCs w:val="24"/>
        </w:rPr>
        <w:t>ţ</w:t>
      </w:r>
      <w:r w:rsidR="008956EE" w:rsidRPr="001F628B">
        <w:rPr>
          <w:rFonts w:ascii="Times" w:hAnsi="Times" w:cs="Times"/>
          <w:szCs w:val="24"/>
        </w:rPr>
        <w:t>inut</w:t>
      </w:r>
      <w:r w:rsidR="008956EE" w:rsidRPr="001F628B">
        <w:rPr>
          <w:rFonts w:cs="Times New Roman"/>
          <w:szCs w:val="24"/>
        </w:rPr>
        <w:t>ă</w:t>
      </w:r>
      <w:r w:rsidR="008956EE" w:rsidRPr="001F628B">
        <w:rPr>
          <w:rFonts w:ascii="Times" w:hAnsi="Times" w:cs="Times"/>
          <w:szCs w:val="24"/>
        </w:rPr>
        <w:t xml:space="preserve"> adecvat</w:t>
      </w:r>
      <w:r w:rsidR="008956EE" w:rsidRPr="001F628B">
        <w:rPr>
          <w:rFonts w:cs="Times New Roman"/>
          <w:szCs w:val="24"/>
        </w:rPr>
        <w:t>ă</w:t>
      </w:r>
      <w:r w:rsidR="008956EE" w:rsidRPr="001F628B">
        <w:rPr>
          <w:rFonts w:ascii="Times" w:hAnsi="Times" w:cs="Times"/>
          <w:szCs w:val="24"/>
        </w:rPr>
        <w:t xml:space="preserve"> personalului, cu ecuson  </w:t>
      </w:r>
      <w:r w:rsidR="008956EE">
        <w:rPr>
          <w:rFonts w:ascii="Times" w:hAnsi="Times" w:cs="Times"/>
          <w:szCs w:val="24"/>
        </w:rPr>
        <w:t>ș</w:t>
      </w:r>
      <w:r w:rsidR="008956EE" w:rsidRPr="001F628B">
        <w:rPr>
          <w:rFonts w:ascii="Times" w:hAnsi="Times" w:cs="Times"/>
          <w:szCs w:val="24"/>
        </w:rPr>
        <w:t>i comportarea civilizat</w:t>
      </w:r>
      <w:r w:rsidR="008956EE" w:rsidRPr="001F628B">
        <w:rPr>
          <w:rFonts w:cs="Times New Roman"/>
          <w:szCs w:val="24"/>
        </w:rPr>
        <w:t>ă</w:t>
      </w:r>
      <w:r w:rsidR="008956EE" w:rsidRPr="001F628B">
        <w:rPr>
          <w:rFonts w:ascii="Times" w:hAnsi="Times" w:cs="Times"/>
          <w:szCs w:val="24"/>
        </w:rPr>
        <w:t xml:space="preserve"> a acestuia; </w:t>
      </w:r>
    </w:p>
    <w:p w:rsidR="008956EE" w:rsidRDefault="002E4F21" w:rsidP="008956EE">
      <w:pPr>
        <w:widowControl w:val="0"/>
        <w:overflowPunct w:val="0"/>
        <w:autoSpaceDE w:val="0"/>
        <w:autoSpaceDN w:val="0"/>
        <w:adjustRightInd w:val="0"/>
        <w:ind w:right="40"/>
        <w:rPr>
          <w:rFonts w:ascii="Times" w:hAnsi="Times" w:cs="Times"/>
          <w:szCs w:val="24"/>
        </w:rPr>
      </w:pPr>
      <w:r>
        <w:rPr>
          <w:rFonts w:ascii="Times" w:hAnsi="Times" w:cs="Times"/>
          <w:szCs w:val="24"/>
        </w:rPr>
        <w:t xml:space="preserve"> </w:t>
      </w:r>
      <w:r w:rsidR="008956EE">
        <w:rPr>
          <w:rFonts w:ascii="Times" w:hAnsi="Times" w:cs="Times"/>
          <w:szCs w:val="24"/>
        </w:rPr>
        <w:t xml:space="preserve"> - să </w:t>
      </w:r>
      <w:r w:rsidR="008956EE" w:rsidRPr="001F628B">
        <w:rPr>
          <w:rFonts w:ascii="Times" w:hAnsi="Times" w:cs="Times"/>
          <w:szCs w:val="24"/>
        </w:rPr>
        <w:t>etichete</w:t>
      </w:r>
      <w:r w:rsidR="008956EE">
        <w:rPr>
          <w:rFonts w:ascii="Times" w:hAnsi="Times" w:cs="Times"/>
          <w:szCs w:val="24"/>
        </w:rPr>
        <w:t>ze</w:t>
      </w:r>
      <w:r w:rsidR="008956EE" w:rsidRPr="001F628B">
        <w:rPr>
          <w:rFonts w:ascii="Times" w:hAnsi="Times" w:cs="Times"/>
          <w:szCs w:val="24"/>
        </w:rPr>
        <w:t xml:space="preserve"> produsele expuse spre vânzare</w:t>
      </w:r>
      <w:r w:rsidR="008956EE" w:rsidRPr="002E72E9">
        <w:rPr>
          <w:rFonts w:ascii="Times" w:hAnsi="Times" w:cs="Times"/>
          <w:szCs w:val="24"/>
        </w:rPr>
        <w:t xml:space="preserve"> </w:t>
      </w:r>
      <w:r w:rsidR="008956EE" w:rsidRPr="001F628B">
        <w:rPr>
          <w:rFonts w:ascii="Times" w:hAnsi="Times" w:cs="Times"/>
          <w:szCs w:val="24"/>
        </w:rPr>
        <w:t>cu pre</w:t>
      </w:r>
      <w:r w:rsidR="008956EE" w:rsidRPr="001F628B">
        <w:rPr>
          <w:rFonts w:cs="Times New Roman"/>
          <w:szCs w:val="24"/>
        </w:rPr>
        <w:t>ţ</w:t>
      </w:r>
      <w:r w:rsidR="008956EE" w:rsidRPr="001F628B">
        <w:rPr>
          <w:rFonts w:ascii="Times" w:hAnsi="Times" w:cs="Times"/>
          <w:szCs w:val="24"/>
        </w:rPr>
        <w:t xml:space="preserve">ul de vânzare </w:t>
      </w:r>
      <w:r w:rsidR="008956EE">
        <w:rPr>
          <w:rFonts w:ascii="Times" w:hAnsi="Times" w:cs="Times"/>
          <w:szCs w:val="24"/>
        </w:rPr>
        <w:t>și informația</w:t>
      </w:r>
      <w:r w:rsidR="008956EE" w:rsidRPr="002E72E9">
        <w:rPr>
          <w:rFonts w:cs="Times New Roman"/>
          <w:szCs w:val="24"/>
        </w:rPr>
        <w:t>, conform legislației în vigoare</w:t>
      </w:r>
      <w:r w:rsidR="008956EE" w:rsidRPr="002E72E9">
        <w:rPr>
          <w:rFonts w:ascii="Times" w:hAnsi="Times" w:cs="Times"/>
          <w:szCs w:val="24"/>
        </w:rPr>
        <w:t xml:space="preserve">; </w:t>
      </w:r>
    </w:p>
    <w:p w:rsidR="008956EE" w:rsidRDefault="008956EE" w:rsidP="008956EE">
      <w:pPr>
        <w:ind w:firstLine="709"/>
        <w:rPr>
          <w:rFonts w:cs="Times New Roman"/>
          <w:szCs w:val="24"/>
        </w:rPr>
      </w:pPr>
      <w:r>
        <w:rPr>
          <w:rFonts w:cs="Times New Roman"/>
          <w:szCs w:val="24"/>
        </w:rPr>
        <w:t>-</w:t>
      </w:r>
      <w:r w:rsidRPr="00AA1DA9">
        <w:rPr>
          <w:rFonts w:cs="Times New Roman"/>
          <w:szCs w:val="24"/>
        </w:rPr>
        <w:t xml:space="preserve"> </w:t>
      </w:r>
      <w:r>
        <w:rPr>
          <w:rFonts w:ascii="Times" w:hAnsi="Times" w:cs="Times"/>
          <w:szCs w:val="24"/>
        </w:rPr>
        <w:t xml:space="preserve">să </w:t>
      </w:r>
      <w:r w:rsidRPr="001F628B">
        <w:rPr>
          <w:rFonts w:ascii="Times" w:hAnsi="Times" w:cs="Times"/>
          <w:szCs w:val="24"/>
        </w:rPr>
        <w:t>asigur</w:t>
      </w:r>
      <w:r>
        <w:rPr>
          <w:rFonts w:cs="Times New Roman"/>
          <w:szCs w:val="24"/>
        </w:rPr>
        <w:t>e</w:t>
      </w:r>
      <w:r w:rsidRPr="00AA1DA9">
        <w:rPr>
          <w:rFonts w:cs="Times New Roman"/>
          <w:szCs w:val="24"/>
        </w:rPr>
        <w:t xml:space="preserve"> locuri de parcare,  pentru a se respecta ordinea privind circulaţia rutieră   și pietonală;</w:t>
      </w:r>
    </w:p>
    <w:p w:rsidR="008956EE" w:rsidRPr="00AA1DA9" w:rsidRDefault="008956EE" w:rsidP="008956EE">
      <w:pPr>
        <w:ind w:firstLine="709"/>
        <w:rPr>
          <w:rFonts w:cs="Times New Roman"/>
          <w:szCs w:val="24"/>
        </w:rPr>
      </w:pPr>
      <w:r>
        <w:rPr>
          <w:rFonts w:cs="Times New Roman"/>
          <w:szCs w:val="24"/>
        </w:rPr>
        <w:t>- să asigure  respectarea  regulilor sanitare  și sanitar-veterinare în cadrul  funcționării unității;</w:t>
      </w:r>
    </w:p>
    <w:p w:rsidR="008956EE" w:rsidRPr="00F15EFC" w:rsidRDefault="008956EE" w:rsidP="008956EE">
      <w:pPr>
        <w:ind w:firstLine="709"/>
        <w:rPr>
          <w:rFonts w:cs="Times New Roman"/>
          <w:szCs w:val="24"/>
        </w:rPr>
      </w:pPr>
      <w:r>
        <w:rPr>
          <w:rFonts w:cs="Times New Roman"/>
          <w:szCs w:val="24"/>
        </w:rPr>
        <w:t>-</w:t>
      </w:r>
      <w:r w:rsidRPr="00F15EFC">
        <w:rPr>
          <w:rFonts w:cs="Times New Roman"/>
          <w:szCs w:val="24"/>
        </w:rPr>
        <w:t xml:space="preserve"> </w:t>
      </w:r>
      <w:r>
        <w:rPr>
          <w:rFonts w:ascii="Times" w:hAnsi="Times" w:cs="Times"/>
          <w:szCs w:val="24"/>
        </w:rPr>
        <w:t xml:space="preserve">să </w:t>
      </w:r>
      <w:r w:rsidRPr="001F628B">
        <w:rPr>
          <w:rFonts w:ascii="Times" w:hAnsi="Times" w:cs="Times"/>
          <w:szCs w:val="24"/>
        </w:rPr>
        <w:t>asigur</w:t>
      </w:r>
      <w:r>
        <w:rPr>
          <w:rFonts w:cs="Times New Roman"/>
          <w:szCs w:val="24"/>
        </w:rPr>
        <w:t>e  respectarea ordini</w:t>
      </w:r>
      <w:r w:rsidRPr="00F15EFC">
        <w:rPr>
          <w:rFonts w:cs="Times New Roman"/>
          <w:szCs w:val="24"/>
        </w:rPr>
        <w:t xml:space="preserve">i publice atât în interiorul unității, cât și </w:t>
      </w:r>
      <w:r>
        <w:rPr>
          <w:rFonts w:cs="Times New Roman"/>
          <w:szCs w:val="24"/>
        </w:rPr>
        <w:t>pe</w:t>
      </w:r>
      <w:r w:rsidRPr="00F15EFC">
        <w:rPr>
          <w:rFonts w:cs="Times New Roman"/>
          <w:szCs w:val="24"/>
        </w:rPr>
        <w:t xml:space="preserve"> teritoriul adiacent acesteia;</w:t>
      </w:r>
    </w:p>
    <w:p w:rsidR="008956EE" w:rsidRDefault="008956EE" w:rsidP="008956EE">
      <w:pPr>
        <w:widowControl w:val="0"/>
        <w:overflowPunct w:val="0"/>
        <w:autoSpaceDE w:val="0"/>
        <w:autoSpaceDN w:val="0"/>
        <w:adjustRightInd w:val="0"/>
        <w:ind w:firstLine="709"/>
        <w:rPr>
          <w:rFonts w:ascii="Times" w:hAnsi="Times" w:cs="Times"/>
          <w:szCs w:val="24"/>
        </w:rPr>
      </w:pPr>
      <w:r>
        <w:rPr>
          <w:rFonts w:ascii="Times" w:hAnsi="Times" w:cs="Times"/>
          <w:szCs w:val="24"/>
        </w:rPr>
        <w:t xml:space="preserve">- să </w:t>
      </w:r>
      <w:r w:rsidRPr="001F628B">
        <w:rPr>
          <w:rFonts w:ascii="Times" w:hAnsi="Times" w:cs="Times"/>
          <w:szCs w:val="24"/>
        </w:rPr>
        <w:t>asigur</w:t>
      </w:r>
      <w:r>
        <w:rPr>
          <w:rFonts w:cs="Times New Roman"/>
          <w:szCs w:val="24"/>
        </w:rPr>
        <w:t>e</w:t>
      </w:r>
      <w:r w:rsidRPr="001F628B">
        <w:rPr>
          <w:rFonts w:ascii="Times" w:hAnsi="Times" w:cs="Times"/>
          <w:szCs w:val="24"/>
        </w:rPr>
        <w:t xml:space="preserve"> desf</w:t>
      </w:r>
      <w:r w:rsidRPr="001F628B">
        <w:rPr>
          <w:rFonts w:cs="Times New Roman"/>
          <w:szCs w:val="24"/>
        </w:rPr>
        <w:t>ă</w:t>
      </w:r>
      <w:r>
        <w:rPr>
          <w:rFonts w:cs="Times New Roman"/>
          <w:szCs w:val="24"/>
        </w:rPr>
        <w:t>ș</w:t>
      </w:r>
      <w:r w:rsidRPr="001F628B">
        <w:rPr>
          <w:rFonts w:ascii="Times" w:hAnsi="Times" w:cs="Times"/>
          <w:szCs w:val="24"/>
        </w:rPr>
        <w:t xml:space="preserve">urarea tuturor </w:t>
      </w:r>
      <w:r>
        <w:rPr>
          <w:rFonts w:ascii="Times" w:hAnsi="Times" w:cs="Times"/>
          <w:szCs w:val="24"/>
        </w:rPr>
        <w:t xml:space="preserve">activităților </w:t>
      </w:r>
      <w:r w:rsidRPr="001F628B">
        <w:rPr>
          <w:rFonts w:ascii="Times" w:hAnsi="Times" w:cs="Times"/>
          <w:szCs w:val="24"/>
        </w:rPr>
        <w:t xml:space="preserve"> de comer</w:t>
      </w:r>
      <w:r w:rsidRPr="001F628B">
        <w:rPr>
          <w:rFonts w:cs="Times New Roman"/>
          <w:szCs w:val="24"/>
        </w:rPr>
        <w:t>ţ</w:t>
      </w:r>
      <w:r w:rsidRPr="001F628B">
        <w:rPr>
          <w:rFonts w:ascii="Times" w:hAnsi="Times" w:cs="Times"/>
          <w:szCs w:val="24"/>
        </w:rPr>
        <w:t xml:space="preserve"> în condi</w:t>
      </w:r>
      <w:r w:rsidRPr="001F628B">
        <w:rPr>
          <w:rFonts w:cs="Times New Roman"/>
          <w:szCs w:val="24"/>
        </w:rPr>
        <w:t>ţ</w:t>
      </w:r>
      <w:r w:rsidRPr="001F628B">
        <w:rPr>
          <w:rFonts w:ascii="Times" w:hAnsi="Times" w:cs="Times"/>
          <w:szCs w:val="24"/>
        </w:rPr>
        <w:t xml:space="preserve">ii civilizate, cu respectarea drepturilor </w:t>
      </w:r>
      <w:r>
        <w:rPr>
          <w:rFonts w:ascii="Times" w:hAnsi="Times" w:cs="Times"/>
          <w:szCs w:val="24"/>
        </w:rPr>
        <w:t>consumatorilor.</w:t>
      </w:r>
    </w:p>
    <w:p w:rsidR="008956EE" w:rsidRDefault="008956EE" w:rsidP="001147EB">
      <w:pPr>
        <w:widowControl w:val="0"/>
        <w:overflowPunct w:val="0"/>
        <w:autoSpaceDE w:val="0"/>
        <w:autoSpaceDN w:val="0"/>
        <w:adjustRightInd w:val="0"/>
        <w:ind w:firstLine="709"/>
        <w:rPr>
          <w:color w:val="000000"/>
          <w:sz w:val="16"/>
          <w:szCs w:val="16"/>
        </w:rPr>
      </w:pPr>
      <w:r>
        <w:rPr>
          <w:rFonts w:ascii="Times" w:hAnsi="Times" w:cs="Times"/>
          <w:szCs w:val="24"/>
        </w:rPr>
        <w:t xml:space="preserve">- să </w:t>
      </w:r>
      <w:r w:rsidRPr="001F628B">
        <w:rPr>
          <w:rFonts w:ascii="Times" w:hAnsi="Times" w:cs="Times"/>
          <w:szCs w:val="24"/>
        </w:rPr>
        <w:t>asigur</w:t>
      </w:r>
      <w:r>
        <w:rPr>
          <w:rFonts w:cs="Times New Roman"/>
          <w:szCs w:val="24"/>
        </w:rPr>
        <w:t>e</w:t>
      </w:r>
      <w:r w:rsidRPr="003E6054">
        <w:rPr>
          <w:rFonts w:cs="Times New Roman"/>
          <w:color w:val="000000"/>
          <w:szCs w:val="24"/>
        </w:rPr>
        <w:t xml:space="preserve"> colectarea, depozitarea şi transportarea deşeurilor rezultate din activitatea de comerţ în conformitate cu legislaţia privind gestionarea deşeurilor. </w:t>
      </w:r>
    </w:p>
    <w:p w:rsidR="008956EE" w:rsidRPr="002F2C4E" w:rsidRDefault="008956EE" w:rsidP="008956EE">
      <w:pPr>
        <w:widowControl w:val="0"/>
        <w:overflowPunct w:val="0"/>
        <w:autoSpaceDE w:val="0"/>
        <w:autoSpaceDN w:val="0"/>
        <w:adjustRightInd w:val="0"/>
        <w:ind w:firstLine="709"/>
        <w:rPr>
          <w:rFonts w:cs="Times New Roman"/>
          <w:szCs w:val="24"/>
        </w:rPr>
      </w:pPr>
      <w:r w:rsidRPr="002F2C4E">
        <w:rPr>
          <w:rFonts w:cs="Times New Roman"/>
          <w:color w:val="000000"/>
          <w:szCs w:val="24"/>
        </w:rPr>
        <w:t>-</w:t>
      </w:r>
      <w:r w:rsidRPr="002F2C4E">
        <w:rPr>
          <w:rStyle w:val="apple-converted-space"/>
          <w:rFonts w:cs="Times New Roman"/>
          <w:szCs w:val="24"/>
        </w:rPr>
        <w:t> </w:t>
      </w:r>
      <w:r w:rsidRPr="002F2C4E">
        <w:rPr>
          <w:rFonts w:cs="Times New Roman"/>
          <w:color w:val="000000"/>
          <w:szCs w:val="24"/>
        </w:rPr>
        <w:t>să angajeze în câmpul muncii nemijlocit în activităţi de preparare, prelucrare, comercializare şi/sau păstrare a produselor alimentare şi/sau băuturilor pentru consum</w:t>
      </w:r>
      <w:r>
        <w:rPr>
          <w:rFonts w:cs="Times New Roman"/>
          <w:color w:val="000000"/>
          <w:szCs w:val="24"/>
        </w:rPr>
        <w:t xml:space="preserve"> în cadrul unităților comerciale </w:t>
      </w:r>
      <w:r w:rsidRPr="002F2C4E">
        <w:rPr>
          <w:rFonts w:cs="Times New Roman"/>
          <w:color w:val="000000"/>
          <w:szCs w:val="24"/>
        </w:rPr>
        <w:t xml:space="preserve"> doar persoane cu  pregătire profesională în domeniul comerţului, alimentaţiei publice şi igienei.</w:t>
      </w:r>
      <w:r>
        <w:rPr>
          <w:rFonts w:cs="Times New Roman"/>
          <w:color w:val="000000"/>
          <w:szCs w:val="24"/>
        </w:rPr>
        <w:t xml:space="preserve"> </w:t>
      </w:r>
      <w:r w:rsidRPr="002F2C4E">
        <w:rPr>
          <w:rFonts w:cs="Times New Roman"/>
          <w:color w:val="000000"/>
          <w:szCs w:val="24"/>
        </w:rPr>
        <w:t xml:space="preserve"> Persoanele implicate nemijlocit în activităţi de întreţinere corporală, coafură şi în alt</w:t>
      </w:r>
      <w:r>
        <w:rPr>
          <w:rFonts w:cs="Times New Roman"/>
          <w:color w:val="000000"/>
          <w:szCs w:val="24"/>
        </w:rPr>
        <w:t>e activităţi de înfrumuseţare su</w:t>
      </w:r>
      <w:r w:rsidRPr="002F2C4E">
        <w:rPr>
          <w:rFonts w:cs="Times New Roman"/>
          <w:color w:val="000000"/>
          <w:szCs w:val="24"/>
        </w:rPr>
        <w:t>nt obligate să aibă pregătire profesională în activităţi de întreţinere corporală şi în domeniul igienei.  </w:t>
      </w:r>
    </w:p>
    <w:p w:rsidR="008956EE" w:rsidRDefault="005352E7" w:rsidP="008956EE">
      <w:pPr>
        <w:widowControl w:val="0"/>
        <w:overflowPunct w:val="0"/>
        <w:autoSpaceDE w:val="0"/>
        <w:autoSpaceDN w:val="0"/>
        <w:adjustRightInd w:val="0"/>
        <w:ind w:firstLine="426"/>
        <w:rPr>
          <w:rFonts w:cs="Times New Roman"/>
          <w:b/>
          <w:szCs w:val="24"/>
        </w:rPr>
      </w:pPr>
      <w:r>
        <w:rPr>
          <w:rFonts w:ascii="Times" w:hAnsi="Times" w:cs="Times"/>
          <w:b/>
          <w:bCs/>
          <w:color w:val="000000" w:themeColor="text1"/>
          <w:szCs w:val="24"/>
        </w:rPr>
        <w:t>9</w:t>
      </w:r>
      <w:r w:rsidR="008956EE" w:rsidRPr="002E4F21">
        <w:rPr>
          <w:rFonts w:ascii="Times" w:hAnsi="Times" w:cs="Times"/>
          <w:b/>
          <w:bCs/>
          <w:color w:val="000000" w:themeColor="text1"/>
          <w:szCs w:val="24"/>
        </w:rPr>
        <w:t>.</w:t>
      </w:r>
      <w:r w:rsidR="008956EE" w:rsidRPr="006273F8">
        <w:rPr>
          <w:rFonts w:ascii="Times" w:hAnsi="Times" w:cs="Times"/>
          <w:bCs/>
          <w:color w:val="FF0000"/>
          <w:szCs w:val="24"/>
        </w:rPr>
        <w:t xml:space="preserve"> </w:t>
      </w:r>
      <w:r w:rsidR="008956EE" w:rsidRPr="00A539AF">
        <w:rPr>
          <w:rFonts w:ascii="Times" w:hAnsi="Times" w:cs="Times"/>
          <w:bCs/>
          <w:szCs w:val="24"/>
        </w:rPr>
        <w:t>Suplimentar,</w:t>
      </w:r>
      <w:r w:rsidR="008956EE">
        <w:rPr>
          <w:rFonts w:ascii="Times" w:hAnsi="Times" w:cs="Times"/>
          <w:bCs/>
          <w:szCs w:val="24"/>
        </w:rPr>
        <w:t xml:space="preserve">  </w:t>
      </w:r>
      <w:r w:rsidR="008956EE" w:rsidRPr="00A539AF">
        <w:rPr>
          <w:rFonts w:ascii="Times" w:hAnsi="Times" w:cs="Times"/>
          <w:bCs/>
          <w:szCs w:val="24"/>
        </w:rPr>
        <w:t>a</w:t>
      </w:r>
      <w:r w:rsidR="008956EE" w:rsidRPr="00AA564F">
        <w:rPr>
          <w:rFonts w:ascii="Times" w:hAnsi="Times" w:cs="Times"/>
          <w:szCs w:val="24"/>
        </w:rPr>
        <w:t>gen</w:t>
      </w:r>
      <w:r w:rsidR="008956EE" w:rsidRPr="00AA564F">
        <w:rPr>
          <w:rFonts w:cs="Times New Roman"/>
          <w:szCs w:val="24"/>
        </w:rPr>
        <w:t>ţ</w:t>
      </w:r>
      <w:r w:rsidR="008956EE" w:rsidRPr="00AA564F">
        <w:rPr>
          <w:rFonts w:ascii="Times" w:hAnsi="Times" w:cs="Times"/>
          <w:szCs w:val="24"/>
        </w:rPr>
        <w:t>ii economici ce dispun unități de alimenta</w:t>
      </w:r>
      <w:r w:rsidR="008956EE" w:rsidRPr="00AA564F">
        <w:rPr>
          <w:rFonts w:cs="Times New Roman"/>
          <w:szCs w:val="24"/>
        </w:rPr>
        <w:t>ţ</w:t>
      </w:r>
      <w:r w:rsidR="008956EE" w:rsidRPr="00AA564F">
        <w:rPr>
          <w:rFonts w:ascii="Times" w:hAnsi="Times" w:cs="Times"/>
          <w:szCs w:val="24"/>
        </w:rPr>
        <w:t>ie public</w:t>
      </w:r>
      <w:r w:rsidR="008956EE" w:rsidRPr="00AA564F">
        <w:rPr>
          <w:rFonts w:cs="Times New Roman"/>
          <w:szCs w:val="24"/>
        </w:rPr>
        <w:t>ă sunt obligați:</w:t>
      </w:r>
    </w:p>
    <w:p w:rsidR="008956EE" w:rsidRDefault="008956EE" w:rsidP="001147EB">
      <w:pPr>
        <w:widowControl w:val="0"/>
        <w:overflowPunct w:val="0"/>
        <w:autoSpaceDE w:val="0"/>
        <w:autoSpaceDN w:val="0"/>
        <w:adjustRightInd w:val="0"/>
        <w:ind w:firstLine="708"/>
        <w:rPr>
          <w:rFonts w:cs="Times New Roman"/>
          <w:szCs w:val="24"/>
        </w:rPr>
      </w:pPr>
      <w:r>
        <w:rPr>
          <w:rFonts w:cs="Times New Roman"/>
          <w:b/>
          <w:szCs w:val="24"/>
        </w:rPr>
        <w:t xml:space="preserve">- </w:t>
      </w:r>
      <w:r>
        <w:rPr>
          <w:rFonts w:cs="Times New Roman"/>
          <w:szCs w:val="24"/>
        </w:rPr>
        <w:t xml:space="preserve"> </w:t>
      </w:r>
      <w:r>
        <w:rPr>
          <w:rFonts w:ascii="Times" w:hAnsi="Times" w:cs="Times"/>
          <w:szCs w:val="24"/>
        </w:rPr>
        <w:t>să permită</w:t>
      </w:r>
      <w:r w:rsidRPr="001F628B">
        <w:rPr>
          <w:rFonts w:ascii="Times" w:hAnsi="Times" w:cs="Times"/>
          <w:szCs w:val="24"/>
        </w:rPr>
        <w:t xml:space="preserve"> </w:t>
      </w:r>
      <w:r>
        <w:rPr>
          <w:rFonts w:ascii="Times" w:hAnsi="Times" w:cs="Times"/>
          <w:szCs w:val="24"/>
        </w:rPr>
        <w:t xml:space="preserve">vizitatorilor </w:t>
      </w:r>
      <w:r w:rsidRPr="001F628B">
        <w:rPr>
          <w:rFonts w:ascii="Times" w:hAnsi="Times" w:cs="Times"/>
          <w:szCs w:val="24"/>
        </w:rPr>
        <w:t>accesul liber la grupurile</w:t>
      </w:r>
      <w:r>
        <w:rPr>
          <w:rFonts w:ascii="Times" w:hAnsi="Times" w:cs="Times"/>
          <w:szCs w:val="24"/>
        </w:rPr>
        <w:t xml:space="preserve"> sanitare din incinta lor;</w:t>
      </w:r>
    </w:p>
    <w:p w:rsidR="008956EE" w:rsidRDefault="005352E7" w:rsidP="008956EE">
      <w:pPr>
        <w:widowControl w:val="0"/>
        <w:overflowPunct w:val="0"/>
        <w:autoSpaceDE w:val="0"/>
        <w:autoSpaceDN w:val="0"/>
        <w:adjustRightInd w:val="0"/>
        <w:ind w:firstLine="426"/>
        <w:rPr>
          <w:rFonts w:cs="Times New Roman"/>
          <w:color w:val="FF0000"/>
          <w:szCs w:val="24"/>
        </w:rPr>
      </w:pPr>
      <w:r>
        <w:rPr>
          <w:rFonts w:ascii="Times" w:hAnsi="Times" w:cs="Times"/>
          <w:b/>
          <w:bCs/>
          <w:szCs w:val="24"/>
        </w:rPr>
        <w:t>10</w:t>
      </w:r>
      <w:r w:rsidR="008956EE" w:rsidRPr="002E4F21">
        <w:rPr>
          <w:rFonts w:ascii="Times" w:hAnsi="Times" w:cs="Times"/>
          <w:b/>
          <w:bCs/>
          <w:szCs w:val="24"/>
        </w:rPr>
        <w:t>.</w:t>
      </w:r>
      <w:r w:rsidR="008956EE">
        <w:rPr>
          <w:rFonts w:ascii="Times" w:hAnsi="Times" w:cs="Times"/>
          <w:szCs w:val="24"/>
        </w:rPr>
        <w:t xml:space="preserve"> Se interzice expunerea de produse pentru reclam</w:t>
      </w:r>
      <w:r w:rsidR="008956EE">
        <w:rPr>
          <w:rFonts w:cs="Times New Roman"/>
          <w:szCs w:val="24"/>
        </w:rPr>
        <w:t>ă</w:t>
      </w:r>
      <w:r w:rsidR="008956EE">
        <w:rPr>
          <w:rFonts w:ascii="Times" w:hAnsi="Times" w:cs="Times"/>
          <w:szCs w:val="24"/>
        </w:rPr>
        <w:t>, publicitate și comerț în adiacentul unit</w:t>
      </w:r>
      <w:r w:rsidR="008956EE">
        <w:rPr>
          <w:rFonts w:cs="Times New Roman"/>
          <w:szCs w:val="24"/>
        </w:rPr>
        <w:t>ăţ</w:t>
      </w:r>
      <w:r w:rsidR="008956EE">
        <w:rPr>
          <w:rFonts w:ascii="Times" w:hAnsi="Times" w:cs="Times"/>
          <w:szCs w:val="24"/>
        </w:rPr>
        <w:t>ii comerciale, precum și pe terasele, spa</w:t>
      </w:r>
      <w:r w:rsidR="008956EE">
        <w:rPr>
          <w:rFonts w:cs="Times New Roman"/>
          <w:szCs w:val="24"/>
        </w:rPr>
        <w:t>ţ</w:t>
      </w:r>
      <w:r w:rsidR="008956EE">
        <w:rPr>
          <w:rFonts w:ascii="Times" w:hAnsi="Times" w:cs="Times"/>
          <w:szCs w:val="24"/>
        </w:rPr>
        <w:t>iile, și sc</w:t>
      </w:r>
      <w:r w:rsidR="008956EE">
        <w:rPr>
          <w:rFonts w:cs="Times New Roman"/>
          <w:szCs w:val="24"/>
        </w:rPr>
        <w:t>ă</w:t>
      </w:r>
      <w:r w:rsidR="008956EE">
        <w:rPr>
          <w:rFonts w:ascii="Times" w:hAnsi="Times" w:cs="Times"/>
          <w:szCs w:val="24"/>
        </w:rPr>
        <w:t>rile de acces în unitate.  Prin produse pentru reclama se în</w:t>
      </w:r>
      <w:r w:rsidR="008956EE">
        <w:rPr>
          <w:rFonts w:cs="Times New Roman"/>
          <w:szCs w:val="24"/>
        </w:rPr>
        <w:t>ţ</w:t>
      </w:r>
      <w:r w:rsidR="008956EE">
        <w:rPr>
          <w:rFonts w:ascii="Times" w:hAnsi="Times" w:cs="Times"/>
          <w:szCs w:val="24"/>
        </w:rPr>
        <w:t>eleg produse sub forma de haine, materiale de construc</w:t>
      </w:r>
      <w:r w:rsidR="008956EE">
        <w:rPr>
          <w:rFonts w:cs="Times New Roman"/>
          <w:szCs w:val="24"/>
        </w:rPr>
        <w:t>ţ</w:t>
      </w:r>
      <w:r w:rsidR="008956EE">
        <w:rPr>
          <w:rFonts w:ascii="Times" w:hAnsi="Times" w:cs="Times"/>
          <w:szCs w:val="24"/>
        </w:rPr>
        <w:t>ii (</w:t>
      </w:r>
      <w:r w:rsidR="008956EE">
        <w:rPr>
          <w:rFonts w:cs="Times New Roman"/>
          <w:szCs w:val="24"/>
        </w:rPr>
        <w:t>ţ</w:t>
      </w:r>
      <w:r w:rsidR="008956EE">
        <w:rPr>
          <w:rFonts w:ascii="Times" w:hAnsi="Times" w:cs="Times"/>
          <w:szCs w:val="24"/>
        </w:rPr>
        <w:t>evi, faian</w:t>
      </w:r>
      <w:r w:rsidR="008956EE">
        <w:rPr>
          <w:rFonts w:cs="Times New Roman"/>
          <w:szCs w:val="24"/>
        </w:rPr>
        <w:t>ţă</w:t>
      </w:r>
      <w:r w:rsidR="008956EE">
        <w:rPr>
          <w:rFonts w:ascii="Times" w:hAnsi="Times" w:cs="Times"/>
          <w:szCs w:val="24"/>
        </w:rPr>
        <w:t>, uși, obiecte sanitare etc.).</w:t>
      </w:r>
      <w:r w:rsidR="008956EE" w:rsidRPr="00EC63E5">
        <w:rPr>
          <w:rFonts w:ascii="Times" w:hAnsi="Times" w:cs="Times"/>
          <w:szCs w:val="24"/>
        </w:rPr>
        <w:t xml:space="preserve"> </w:t>
      </w:r>
      <w:r w:rsidR="008956EE">
        <w:rPr>
          <w:rFonts w:ascii="Times" w:hAnsi="Times" w:cs="Times"/>
          <w:szCs w:val="24"/>
        </w:rPr>
        <w:t xml:space="preserve"> </w:t>
      </w:r>
    </w:p>
    <w:p w:rsidR="008956EE" w:rsidRPr="00DC4DCF" w:rsidRDefault="008956EE" w:rsidP="008956EE"/>
    <w:p w:rsidR="008956EE" w:rsidRPr="00C129DD" w:rsidRDefault="001147EB" w:rsidP="001147EB">
      <w:pPr>
        <w:pStyle w:val="1"/>
        <w:ind w:left="0" w:firstLine="0"/>
      </w:pPr>
      <w:r>
        <w:lastRenderedPageBreak/>
        <w:t xml:space="preserve">  </w:t>
      </w:r>
      <w:r w:rsidR="002E4F21">
        <w:t xml:space="preserve">III. </w:t>
      </w:r>
      <w:r w:rsidR="008956EE" w:rsidRPr="00C129DD">
        <w:t>INTERDICŢII</w:t>
      </w:r>
      <w:r w:rsidR="008956EE">
        <w:t xml:space="preserve"> ȘI CERINȚE  </w:t>
      </w:r>
      <w:r w:rsidR="008956EE" w:rsidRPr="00C129DD">
        <w:t>PRIVIND DESFĂȘURAREA UNOR FORME</w:t>
      </w:r>
      <w:r w:rsidR="008956EE">
        <w:t xml:space="preserve">  </w:t>
      </w:r>
      <w:r w:rsidR="008956EE" w:rsidRPr="00C129DD">
        <w:t>DE COMERȚ</w:t>
      </w:r>
    </w:p>
    <w:p w:rsidR="008956EE" w:rsidRDefault="002E4F21" w:rsidP="001147EB">
      <w:pPr>
        <w:pStyle w:val="2"/>
        <w:numPr>
          <w:ilvl w:val="0"/>
          <w:numId w:val="0"/>
        </w:numPr>
        <w:ind w:left="567"/>
      </w:pPr>
      <w:r w:rsidRPr="002E4F21">
        <w:rPr>
          <w:b/>
        </w:rPr>
        <w:t>1</w:t>
      </w:r>
      <w:r w:rsidR="007347F0">
        <w:rPr>
          <w:b/>
        </w:rPr>
        <w:t>1</w:t>
      </w:r>
      <w:r w:rsidRPr="002E4F21">
        <w:rPr>
          <w:b/>
        </w:rPr>
        <w:t>.</w:t>
      </w:r>
      <w:r w:rsidR="008956EE" w:rsidRPr="00BE1EA6">
        <w:t xml:space="preserve">  Comerțul ambulant. </w:t>
      </w:r>
    </w:p>
    <w:p w:rsidR="008956EE" w:rsidRDefault="008956EE" w:rsidP="001147EB">
      <w:pPr>
        <w:pStyle w:val="2"/>
        <w:numPr>
          <w:ilvl w:val="0"/>
          <w:numId w:val="0"/>
        </w:numPr>
        <w:ind w:left="567"/>
      </w:pPr>
      <w:r w:rsidRPr="00F50F32">
        <w:rPr>
          <w:rStyle w:val="apple-converted-space"/>
          <w:b/>
          <w:i/>
          <w:iCs/>
        </w:rPr>
        <w:t>C</w:t>
      </w:r>
      <w:r w:rsidRPr="00F50F32">
        <w:rPr>
          <w:b/>
          <w:i/>
          <w:iCs/>
        </w:rPr>
        <w:t>omerţul ambulant</w:t>
      </w:r>
      <w:r w:rsidRPr="00F50F32">
        <w:rPr>
          <w:rStyle w:val="apple-converted-space"/>
          <w:i/>
          <w:iCs/>
        </w:rPr>
        <w:t> </w:t>
      </w:r>
      <w:r>
        <w:t xml:space="preserve">se desfășoară </w:t>
      </w:r>
      <w:r w:rsidRPr="00F50F32">
        <w:t xml:space="preserve"> prin intermediul unităţilor mobile</w:t>
      </w:r>
      <w:r w:rsidR="006C5F8F">
        <w:t xml:space="preserve">  în teritoriul pieței </w:t>
      </w:r>
      <w:r>
        <w:t>și în cadrul comerțului stradal.</w:t>
      </w:r>
    </w:p>
    <w:p w:rsidR="006C5F8F" w:rsidRDefault="007347F0" w:rsidP="002E4F21">
      <w:pPr>
        <w:pStyle w:val="2"/>
        <w:numPr>
          <w:ilvl w:val="0"/>
          <w:numId w:val="0"/>
        </w:numPr>
        <w:ind w:firstLine="567"/>
      </w:pPr>
      <w:r>
        <w:rPr>
          <w:b/>
        </w:rPr>
        <w:t>1</w:t>
      </w:r>
      <w:r w:rsidR="002E4F21" w:rsidRPr="002E4F21">
        <w:rPr>
          <w:b/>
        </w:rPr>
        <w:t>2.</w:t>
      </w:r>
      <w:r w:rsidR="002E4F21">
        <w:t xml:space="preserve"> </w:t>
      </w:r>
      <w:r w:rsidR="008956EE">
        <w:t xml:space="preserve">Organizarea </w:t>
      </w:r>
      <w:r w:rsidR="008956EE" w:rsidRPr="00A87134">
        <w:t xml:space="preserve"> și desfășurarea  comerț</w:t>
      </w:r>
      <w:r w:rsidR="008956EE">
        <w:t>ului</w:t>
      </w:r>
      <w:r w:rsidR="006C5F8F">
        <w:t xml:space="preserve"> ambulant</w:t>
      </w:r>
    </w:p>
    <w:p w:rsidR="008956EE" w:rsidRDefault="008956EE" w:rsidP="001147EB">
      <w:pPr>
        <w:pStyle w:val="2"/>
        <w:numPr>
          <w:ilvl w:val="0"/>
          <w:numId w:val="0"/>
        </w:numPr>
        <w:ind w:left="567"/>
      </w:pPr>
      <w:r w:rsidRPr="001003DF">
        <w:t>Comercianţii nu au dreptul să desfăşoare comerţ ambu</w:t>
      </w:r>
      <w:r>
        <w:t>lant în următoarele cazuri:</w:t>
      </w:r>
    </w:p>
    <w:p w:rsidR="008956EE" w:rsidRDefault="008956EE" w:rsidP="001147EB">
      <w:pPr>
        <w:pStyle w:val="2"/>
        <w:numPr>
          <w:ilvl w:val="0"/>
          <w:numId w:val="0"/>
        </w:numPr>
        <w:ind w:left="567"/>
      </w:pPr>
      <w:r w:rsidRPr="001003DF">
        <w:t>a) desfăşurarea activităţii de comerţ a</w:t>
      </w:r>
      <w:r>
        <w:t>mbulant este interzisă pe stradă</w:t>
      </w:r>
      <w:r w:rsidRPr="001003DF">
        <w:t xml:space="preserve"> sau în perimetrul străzii respective în conformitate cu prezentul regulament;</w:t>
      </w:r>
    </w:p>
    <w:p w:rsidR="008956EE" w:rsidRDefault="008956EE" w:rsidP="001147EB">
      <w:pPr>
        <w:pStyle w:val="2"/>
        <w:numPr>
          <w:ilvl w:val="0"/>
          <w:numId w:val="0"/>
        </w:numPr>
        <w:ind w:left="567"/>
      </w:pPr>
      <w:r w:rsidRPr="001003DF">
        <w:t>b) desfăşurarea activităţii de comerţ ambulant limitează utilizarea terenului de uz publi</w:t>
      </w:r>
      <w:r>
        <w:t>c conform destinaţiei acestuia;</w:t>
      </w:r>
    </w:p>
    <w:p w:rsidR="008956EE" w:rsidRDefault="008956EE" w:rsidP="001147EB">
      <w:pPr>
        <w:pStyle w:val="2"/>
        <w:numPr>
          <w:ilvl w:val="0"/>
          <w:numId w:val="0"/>
        </w:numPr>
        <w:ind w:left="567"/>
      </w:pPr>
      <w:r>
        <w:t>c) vâ</w:t>
      </w:r>
      <w:r w:rsidRPr="001003DF">
        <w:t>nzarea produsului respectiv în cadrul comerţului ambulant este interzisă de legislaţie.</w:t>
      </w:r>
    </w:p>
    <w:p w:rsidR="008956EE" w:rsidRDefault="008956EE" w:rsidP="001147EB">
      <w:pPr>
        <w:pStyle w:val="2"/>
        <w:numPr>
          <w:ilvl w:val="0"/>
          <w:numId w:val="0"/>
        </w:numPr>
        <w:ind w:left="567"/>
      </w:pPr>
    </w:p>
    <w:p w:rsidR="008956EE" w:rsidRDefault="007347F0" w:rsidP="008956EE">
      <w:pPr>
        <w:ind w:firstLine="426"/>
        <w:rPr>
          <w:rFonts w:cs="Times New Roman"/>
          <w:color w:val="000000"/>
          <w:szCs w:val="24"/>
        </w:rPr>
      </w:pPr>
      <w:r>
        <w:rPr>
          <w:rFonts w:cs="Times New Roman"/>
          <w:b/>
          <w:color w:val="000000"/>
          <w:szCs w:val="24"/>
        </w:rPr>
        <w:t>1</w:t>
      </w:r>
      <w:r w:rsidR="002E4F21" w:rsidRPr="002E4F21">
        <w:rPr>
          <w:rFonts w:cs="Times New Roman"/>
          <w:b/>
          <w:color w:val="000000"/>
          <w:szCs w:val="24"/>
        </w:rPr>
        <w:t>3.</w:t>
      </w:r>
      <w:r w:rsidR="008956EE">
        <w:rPr>
          <w:rFonts w:cs="Times New Roman"/>
          <w:color w:val="000000"/>
          <w:szCs w:val="24"/>
        </w:rPr>
        <w:t xml:space="preserve"> </w:t>
      </w:r>
      <w:r w:rsidR="008956EE" w:rsidRPr="001003DF">
        <w:rPr>
          <w:rFonts w:cs="Times New Roman"/>
          <w:color w:val="000000"/>
          <w:szCs w:val="24"/>
        </w:rPr>
        <w:t xml:space="preserve">În cazul amplasării unității mobile </w:t>
      </w:r>
      <w:r w:rsidR="008956EE">
        <w:rPr>
          <w:rFonts w:cs="Times New Roman"/>
          <w:color w:val="000000"/>
          <w:szCs w:val="24"/>
        </w:rPr>
        <w:t>pe teritoriul pieței, comerciantul este obligat să plaseze unitatea  conform schemei de amenajare a pieței.</w:t>
      </w:r>
    </w:p>
    <w:p w:rsidR="008956EE" w:rsidRDefault="007347F0" w:rsidP="008956EE">
      <w:pPr>
        <w:ind w:firstLine="426"/>
        <w:rPr>
          <w:rFonts w:cs="Times New Roman"/>
          <w:color w:val="000000"/>
          <w:szCs w:val="24"/>
        </w:rPr>
      </w:pPr>
      <w:r>
        <w:rPr>
          <w:rFonts w:cs="Times New Roman"/>
          <w:b/>
          <w:color w:val="000000"/>
          <w:szCs w:val="24"/>
        </w:rPr>
        <w:t>1</w:t>
      </w:r>
      <w:r w:rsidR="002E4F21" w:rsidRPr="002E4F21">
        <w:rPr>
          <w:rFonts w:cs="Times New Roman"/>
          <w:b/>
          <w:color w:val="000000"/>
          <w:szCs w:val="24"/>
        </w:rPr>
        <w:t>4.</w:t>
      </w:r>
      <w:r w:rsidR="002E4F21">
        <w:rPr>
          <w:rFonts w:cs="Times New Roman"/>
          <w:color w:val="000000"/>
          <w:szCs w:val="24"/>
        </w:rPr>
        <w:t xml:space="preserve"> </w:t>
      </w:r>
      <w:r w:rsidR="008956EE" w:rsidRPr="001003DF">
        <w:rPr>
          <w:rFonts w:cs="Times New Roman"/>
          <w:color w:val="000000"/>
          <w:szCs w:val="24"/>
        </w:rPr>
        <w:t>În cazul amplasării unității mobile în spații publice</w:t>
      </w:r>
      <w:r w:rsidR="008956EE">
        <w:rPr>
          <w:rFonts w:cs="Times New Roman"/>
          <w:color w:val="000000"/>
          <w:szCs w:val="24"/>
        </w:rPr>
        <w:t xml:space="preserve"> (comerț stradal)</w:t>
      </w:r>
      <w:r w:rsidR="008956EE" w:rsidRPr="001003DF">
        <w:rPr>
          <w:rFonts w:cs="Times New Roman"/>
          <w:color w:val="000000"/>
          <w:szCs w:val="24"/>
        </w:rPr>
        <w:t>, comerciantul este obligat să plaseze</w:t>
      </w:r>
      <w:r w:rsidR="008956EE">
        <w:rPr>
          <w:rFonts w:cs="Times New Roman"/>
          <w:color w:val="000000"/>
          <w:szCs w:val="24"/>
        </w:rPr>
        <w:t xml:space="preserve"> unitatea mobilă </w:t>
      </w:r>
      <w:r w:rsidR="008956EE" w:rsidRPr="001003DF">
        <w:rPr>
          <w:rFonts w:cs="Times New Roman"/>
          <w:color w:val="000000"/>
          <w:szCs w:val="24"/>
        </w:rPr>
        <w:t xml:space="preserve"> în modul stabilit </w:t>
      </w:r>
      <w:r w:rsidR="008956EE">
        <w:rPr>
          <w:rFonts w:cs="Times New Roman"/>
          <w:color w:val="000000"/>
          <w:szCs w:val="24"/>
        </w:rPr>
        <w:t xml:space="preserve">conform  schemei </w:t>
      </w:r>
      <w:r w:rsidR="008956EE" w:rsidRPr="001003DF">
        <w:rPr>
          <w:rFonts w:cs="Times New Roman"/>
          <w:color w:val="000000"/>
          <w:szCs w:val="24"/>
        </w:rPr>
        <w:t xml:space="preserve"> de amplasare</w:t>
      </w:r>
      <w:r w:rsidR="008956EE">
        <w:rPr>
          <w:rFonts w:cs="Times New Roman"/>
          <w:color w:val="000000"/>
          <w:szCs w:val="24"/>
        </w:rPr>
        <w:t xml:space="preserve"> aprobată de </w:t>
      </w:r>
      <w:r w:rsidR="00650D0F">
        <w:rPr>
          <w:rFonts w:cs="Times New Roman"/>
          <w:color w:val="000000"/>
          <w:szCs w:val="24"/>
        </w:rPr>
        <w:t>primarul s.Varnița</w:t>
      </w:r>
      <w:r w:rsidR="008956EE">
        <w:rPr>
          <w:rFonts w:cs="Times New Roman"/>
          <w:color w:val="000000"/>
          <w:szCs w:val="24"/>
        </w:rPr>
        <w:t>.</w:t>
      </w:r>
    </w:p>
    <w:p w:rsidR="008956EE" w:rsidRDefault="007347F0" w:rsidP="008956EE">
      <w:pPr>
        <w:ind w:firstLine="426"/>
        <w:rPr>
          <w:rFonts w:cs="Times New Roman"/>
          <w:color w:val="000000"/>
          <w:szCs w:val="24"/>
        </w:rPr>
      </w:pPr>
      <w:r>
        <w:rPr>
          <w:rFonts w:cs="Times New Roman"/>
          <w:b/>
          <w:szCs w:val="24"/>
        </w:rPr>
        <w:t>1</w:t>
      </w:r>
      <w:r w:rsidR="002E4F21" w:rsidRPr="002E4F21">
        <w:rPr>
          <w:rFonts w:cs="Times New Roman"/>
          <w:b/>
          <w:szCs w:val="24"/>
        </w:rPr>
        <w:t>5.</w:t>
      </w:r>
      <w:r w:rsidR="002E4F21">
        <w:rPr>
          <w:rFonts w:cs="Times New Roman"/>
          <w:szCs w:val="24"/>
        </w:rPr>
        <w:t xml:space="preserve"> </w:t>
      </w:r>
      <w:r w:rsidR="008956EE">
        <w:rPr>
          <w:rFonts w:cs="Times New Roman"/>
          <w:szCs w:val="24"/>
        </w:rPr>
        <w:t xml:space="preserve">Organizarea comerțului ambulant în cadrul activităților cultural-artistice, sociale sau altor evenimente similare  desfășurate  în </w:t>
      </w:r>
      <w:r w:rsidR="00650D0F">
        <w:rPr>
          <w:rFonts w:cs="Times New Roman"/>
          <w:szCs w:val="24"/>
        </w:rPr>
        <w:t>centrul satului Varnița</w:t>
      </w:r>
      <w:r w:rsidR="008956EE">
        <w:rPr>
          <w:rFonts w:cs="Times New Roman"/>
          <w:szCs w:val="24"/>
        </w:rPr>
        <w:t xml:space="preserve">, se efectuează în baza  dispoziției primarului </w:t>
      </w:r>
      <w:r w:rsidR="00650D0F">
        <w:rPr>
          <w:rFonts w:cs="Times New Roman"/>
          <w:szCs w:val="24"/>
        </w:rPr>
        <w:t>s.Varnița</w:t>
      </w:r>
      <w:r w:rsidR="008956EE">
        <w:rPr>
          <w:rFonts w:cs="Times New Roman"/>
          <w:szCs w:val="24"/>
        </w:rPr>
        <w:t xml:space="preserve">  și conform schemei de amenajare a evenimentului, aprobată de către </w:t>
      </w:r>
      <w:r w:rsidR="008956EE" w:rsidRPr="00CB35F2">
        <w:rPr>
          <w:rFonts w:cs="Times New Roman"/>
          <w:color w:val="000000"/>
          <w:szCs w:val="24"/>
        </w:rPr>
        <w:t xml:space="preserve">primarul </w:t>
      </w:r>
      <w:r w:rsidR="00650D0F">
        <w:rPr>
          <w:rFonts w:cs="Times New Roman"/>
          <w:color w:val="000000"/>
          <w:szCs w:val="24"/>
        </w:rPr>
        <w:t>s.Varnița</w:t>
      </w:r>
      <w:r w:rsidR="008956EE">
        <w:rPr>
          <w:rFonts w:cs="Times New Roman"/>
          <w:color w:val="000000"/>
          <w:szCs w:val="24"/>
        </w:rPr>
        <w:t>.</w:t>
      </w:r>
    </w:p>
    <w:p w:rsidR="008956EE" w:rsidRDefault="007347F0" w:rsidP="008956EE">
      <w:pPr>
        <w:ind w:firstLine="426"/>
        <w:rPr>
          <w:rFonts w:cs="Times New Roman"/>
          <w:szCs w:val="24"/>
        </w:rPr>
      </w:pPr>
      <w:r>
        <w:rPr>
          <w:rFonts w:cs="Times New Roman"/>
          <w:b/>
          <w:szCs w:val="24"/>
        </w:rPr>
        <w:t>1</w:t>
      </w:r>
      <w:r w:rsidR="002E4F21" w:rsidRPr="002E4F21">
        <w:rPr>
          <w:rFonts w:cs="Times New Roman"/>
          <w:b/>
          <w:szCs w:val="24"/>
        </w:rPr>
        <w:t>6.</w:t>
      </w:r>
      <w:r w:rsidR="008956EE" w:rsidRPr="002E294E">
        <w:rPr>
          <w:rFonts w:cs="Times New Roman"/>
          <w:szCs w:val="24"/>
        </w:rPr>
        <w:t xml:space="preserve"> Activitatea de comerţ ambulant în cadrul târgurilor, iarmaroacelor, manifestărilor culturale, turistice, sportive şi al</w:t>
      </w:r>
      <w:r w:rsidR="008956EE">
        <w:rPr>
          <w:rFonts w:cs="Times New Roman"/>
          <w:szCs w:val="24"/>
        </w:rPr>
        <w:t>e</w:t>
      </w:r>
      <w:r w:rsidR="008956EE" w:rsidRPr="002E294E">
        <w:rPr>
          <w:rFonts w:cs="Times New Roman"/>
          <w:szCs w:val="24"/>
        </w:rPr>
        <w:t xml:space="preserve"> altor evenimente similare se desfăşoară de comerciant în temeiul notificării de iniţiere a activităţii de comerţ sau autorizațiilor de  funcționare, în condițiile stabilite de</w:t>
      </w:r>
      <w:r w:rsidR="008956EE">
        <w:rPr>
          <w:rFonts w:cs="Times New Roman"/>
          <w:szCs w:val="24"/>
        </w:rPr>
        <w:t xml:space="preserve"> dispoziția primarului </w:t>
      </w:r>
      <w:r w:rsidR="00650D0F">
        <w:rPr>
          <w:rFonts w:cs="Times New Roman"/>
          <w:szCs w:val="24"/>
        </w:rPr>
        <w:t>s.Varnița</w:t>
      </w:r>
      <w:r w:rsidR="008956EE">
        <w:rPr>
          <w:rFonts w:cs="Times New Roman"/>
          <w:szCs w:val="24"/>
        </w:rPr>
        <w:t>.</w:t>
      </w:r>
    </w:p>
    <w:p w:rsidR="008956EE" w:rsidRPr="00553CFB" w:rsidRDefault="007347F0" w:rsidP="008956EE">
      <w:pPr>
        <w:ind w:firstLine="426"/>
        <w:rPr>
          <w:rFonts w:cs="Times New Roman"/>
          <w:color w:val="000000"/>
          <w:szCs w:val="24"/>
        </w:rPr>
      </w:pPr>
      <w:r>
        <w:rPr>
          <w:rFonts w:cs="Times New Roman"/>
          <w:b/>
          <w:szCs w:val="24"/>
        </w:rPr>
        <w:t>1</w:t>
      </w:r>
      <w:r w:rsidR="002E4F21" w:rsidRPr="002E4F21">
        <w:rPr>
          <w:rFonts w:cs="Times New Roman"/>
          <w:b/>
          <w:szCs w:val="24"/>
        </w:rPr>
        <w:t>7.</w:t>
      </w:r>
      <w:r w:rsidR="008956EE" w:rsidRPr="002E294E">
        <w:rPr>
          <w:rFonts w:cs="Times New Roman"/>
          <w:szCs w:val="24"/>
        </w:rPr>
        <w:t xml:space="preserve"> Prin dispoziţia primarului</w:t>
      </w:r>
      <w:r w:rsidR="00650D0F">
        <w:rPr>
          <w:rFonts w:cs="Times New Roman"/>
          <w:szCs w:val="24"/>
        </w:rPr>
        <w:t xml:space="preserve"> s.Varnița</w:t>
      </w:r>
      <w:r w:rsidR="008956EE" w:rsidRPr="002E294E">
        <w:rPr>
          <w:rFonts w:cs="Times New Roman"/>
          <w:szCs w:val="24"/>
        </w:rPr>
        <w:t>, autoritatea administraţiei publice locale are dreptul să stabilească cerințe privind desfăşurarea activităţilor de comerţ în cadrul târgurilor, iarmaroacelor, manifestărilor culturale turistice, sportive şi al altor evenimente similare, inclusiv să permită desfășurarea acestora fără depunerea notificării.</w:t>
      </w:r>
    </w:p>
    <w:p w:rsidR="008956EE" w:rsidRPr="00BC682F" w:rsidRDefault="00650D0F" w:rsidP="00650D0F">
      <w:pPr>
        <w:pStyle w:val="2"/>
        <w:numPr>
          <w:ilvl w:val="0"/>
          <w:numId w:val="0"/>
        </w:numPr>
      </w:pPr>
      <w:r w:rsidRPr="002E4F21">
        <w:rPr>
          <w:b/>
        </w:rPr>
        <w:t xml:space="preserve">       </w:t>
      </w:r>
      <w:r w:rsidR="007347F0">
        <w:rPr>
          <w:b/>
        </w:rPr>
        <w:t>1</w:t>
      </w:r>
      <w:r w:rsidR="002E4F21" w:rsidRPr="002E4F21">
        <w:rPr>
          <w:b/>
        </w:rPr>
        <w:t>8.</w:t>
      </w:r>
      <w:r w:rsidR="002E4F21">
        <w:t xml:space="preserve"> </w:t>
      </w:r>
      <w:r w:rsidR="008956EE" w:rsidRPr="00BC682F">
        <w:t xml:space="preserve">Se interzice desfășurarea </w:t>
      </w:r>
      <w:r w:rsidR="008956EE" w:rsidRPr="00BC682F">
        <w:rPr>
          <w:bCs/>
        </w:rPr>
        <w:t xml:space="preserve">comerțului ambulant stradal </w:t>
      </w:r>
      <w:r>
        <w:rPr>
          <w:bCs/>
        </w:rPr>
        <w:t>(</w:t>
      </w:r>
      <w:r w:rsidR="008956EE">
        <w:rPr>
          <w:bCs/>
        </w:rPr>
        <w:t>tonete, rulote, tarabe</w:t>
      </w:r>
      <w:r>
        <w:rPr>
          <w:bCs/>
        </w:rPr>
        <w:t>, automobile, tractoare</w:t>
      </w:r>
      <w:r w:rsidR="008956EE">
        <w:rPr>
          <w:bCs/>
        </w:rPr>
        <w:t xml:space="preserve"> etc.)  </w:t>
      </w:r>
      <w:r w:rsidR="008956EE" w:rsidRPr="00BC682F">
        <w:rPr>
          <w:bCs/>
        </w:rPr>
        <w:t xml:space="preserve">în perimetrul </w:t>
      </w:r>
      <w:r w:rsidR="008956EE" w:rsidRPr="00BC682F">
        <w:t>următoarelor străzi și zone</w:t>
      </w:r>
      <w:r w:rsidR="008956EE">
        <w:t xml:space="preserve"> (cu excepția manifestărilor în masă și iarmaroacelor,</w:t>
      </w:r>
      <w:r w:rsidR="008956EE" w:rsidRPr="002D0003">
        <w:t xml:space="preserve"> </w:t>
      </w:r>
      <w:r w:rsidR="008956EE" w:rsidRPr="009B784F">
        <w:t xml:space="preserve">organizate în baza dispoziției primarului </w:t>
      </w:r>
      <w:r>
        <w:t>s.Varnița</w:t>
      </w:r>
      <w:r w:rsidR="008956EE">
        <w:t>)</w:t>
      </w:r>
      <w:r w:rsidR="008956EE" w:rsidRPr="00BC682F">
        <w:t>:</w:t>
      </w:r>
    </w:p>
    <w:p w:rsidR="008956EE" w:rsidRPr="002D0003" w:rsidRDefault="008956EE" w:rsidP="008956EE">
      <w:pPr>
        <w:ind w:firstLine="709"/>
        <w:rPr>
          <w:rFonts w:cs="Times New Roman"/>
          <w:b/>
          <w:szCs w:val="24"/>
          <w:lang w:val="ro-MO" w:eastAsia="zh-CN"/>
        </w:rPr>
      </w:pPr>
      <w:r w:rsidRPr="002D0003">
        <w:rPr>
          <w:rFonts w:cs="Times New Roman"/>
          <w:b/>
          <w:szCs w:val="24"/>
          <w:lang w:val="ro-MO" w:eastAsia="zh-CN"/>
        </w:rPr>
        <w:t>a)  Sectorul Centru:</w:t>
      </w:r>
    </w:p>
    <w:p w:rsidR="00650D0F" w:rsidRDefault="008956EE" w:rsidP="00650D0F">
      <w:pPr>
        <w:rPr>
          <w:szCs w:val="24"/>
        </w:rPr>
      </w:pPr>
      <w:r>
        <w:rPr>
          <w:rFonts w:eastAsia="Times New Roman" w:cs="Times New Roman"/>
          <w:szCs w:val="24"/>
          <w:lang w:val="en-US" w:eastAsia="ru-RU"/>
        </w:rPr>
        <w:t xml:space="preserve">- </w:t>
      </w:r>
      <w:proofErr w:type="spellStart"/>
      <w:proofErr w:type="gramStart"/>
      <w:r w:rsidR="00650D0F">
        <w:rPr>
          <w:rFonts w:eastAsia="Times New Roman" w:cs="Times New Roman"/>
          <w:szCs w:val="24"/>
          <w:lang w:val="en-US" w:eastAsia="ru-RU"/>
        </w:rPr>
        <w:t>str.Tighina</w:t>
      </w:r>
      <w:proofErr w:type="spellEnd"/>
      <w:proofErr w:type="gramEnd"/>
      <w:r w:rsidR="00650D0F">
        <w:rPr>
          <w:rFonts w:eastAsia="Times New Roman" w:cs="Times New Roman"/>
          <w:szCs w:val="24"/>
          <w:lang w:val="en-US" w:eastAsia="ru-RU"/>
        </w:rPr>
        <w:t xml:space="preserve"> </w:t>
      </w:r>
      <w:r w:rsidR="00650D0F" w:rsidRPr="00650D0F">
        <w:rPr>
          <w:szCs w:val="24"/>
        </w:rPr>
        <w:t>nr.50-70,75-85 și str.Ion  Creangă vizavi de Liceul Teoretic s. Varnița.</w:t>
      </w:r>
      <w:r w:rsidR="00650D0F" w:rsidRPr="00650D0F">
        <w:rPr>
          <w:szCs w:val="24"/>
        </w:rPr>
        <w:tab/>
      </w:r>
    </w:p>
    <w:p w:rsidR="00650D0F" w:rsidRPr="00650D0F" w:rsidRDefault="00650D0F" w:rsidP="00650D0F">
      <w:pPr>
        <w:rPr>
          <w:szCs w:val="24"/>
        </w:rPr>
      </w:pPr>
      <w:r w:rsidRPr="00650D0F">
        <w:rPr>
          <w:szCs w:val="24"/>
        </w:rPr>
        <w:tab/>
      </w:r>
    </w:p>
    <w:p w:rsidR="008956EE" w:rsidRPr="00650D0F" w:rsidRDefault="00650D0F" w:rsidP="00650D0F">
      <w:pPr>
        <w:ind w:firstLine="0"/>
        <w:rPr>
          <w:rFonts w:cs="Times New Roman"/>
          <w:szCs w:val="24"/>
          <w:lang w:val="ro-MO" w:eastAsia="zh-CN"/>
        </w:rPr>
      </w:pPr>
      <w:r w:rsidRPr="002E4F21">
        <w:rPr>
          <w:b/>
        </w:rPr>
        <w:t xml:space="preserve">    </w:t>
      </w:r>
      <w:r w:rsidR="007347F0">
        <w:rPr>
          <w:b/>
        </w:rPr>
        <w:t>1</w:t>
      </w:r>
      <w:r w:rsidR="002E4F21" w:rsidRPr="002E4F21">
        <w:rPr>
          <w:b/>
        </w:rPr>
        <w:t>9.</w:t>
      </w:r>
      <w:r>
        <w:t xml:space="preserve"> </w:t>
      </w:r>
      <w:r w:rsidRPr="00650D0F">
        <w:rPr>
          <w:szCs w:val="24"/>
        </w:rPr>
        <w:t xml:space="preserve">Vînzarea din remorcă deschisă, microbuse şi autocamioane se permite în teritoriul satului cu excepţia zonei </w:t>
      </w:r>
      <w:r w:rsidR="00427E5D">
        <w:rPr>
          <w:szCs w:val="24"/>
        </w:rPr>
        <w:t>centru, indicată la lit.a) pct.8</w:t>
      </w:r>
      <w:r w:rsidRPr="00650D0F">
        <w:rPr>
          <w:szCs w:val="24"/>
        </w:rPr>
        <w:t xml:space="preserve"> din prezentul Regulament</w:t>
      </w:r>
      <w:r>
        <w:rPr>
          <w:szCs w:val="24"/>
        </w:rPr>
        <w:t>.</w:t>
      </w:r>
    </w:p>
    <w:p w:rsidR="008956EE" w:rsidRDefault="008956EE" w:rsidP="008956EE">
      <w:pPr>
        <w:shd w:val="clear" w:color="auto" w:fill="FFFFFF"/>
        <w:ind w:firstLine="709"/>
        <w:contextualSpacing/>
        <w:rPr>
          <w:rFonts w:eastAsia="Arial Unicode MS" w:cs="Times New Roman"/>
          <w:szCs w:val="24"/>
        </w:rPr>
      </w:pPr>
    </w:p>
    <w:p w:rsidR="008956EE" w:rsidRPr="007C7BE6" w:rsidRDefault="007347F0" w:rsidP="007347F0">
      <w:pPr>
        <w:pStyle w:val="2"/>
        <w:numPr>
          <w:ilvl w:val="0"/>
          <w:numId w:val="0"/>
        </w:numPr>
      </w:pPr>
      <w:r>
        <w:rPr>
          <w:b/>
        </w:rPr>
        <w:t xml:space="preserve">    </w:t>
      </w:r>
      <w:r w:rsidRPr="007347F0">
        <w:rPr>
          <w:b/>
        </w:rPr>
        <w:t>20.</w:t>
      </w:r>
      <w:r>
        <w:t xml:space="preserve"> </w:t>
      </w:r>
      <w:r w:rsidR="008956EE" w:rsidRPr="007C7BE6">
        <w:t xml:space="preserve">   </w:t>
      </w:r>
      <w:r w:rsidR="008956EE" w:rsidRPr="00203DA7">
        <w:t>Activitatea piețelor comerciale</w:t>
      </w:r>
    </w:p>
    <w:p w:rsidR="008956EE" w:rsidRDefault="008956EE" w:rsidP="008956EE">
      <w:pPr>
        <w:ind w:firstLine="426"/>
        <w:rPr>
          <w:rFonts w:cs="Times New Roman"/>
          <w:szCs w:val="24"/>
          <w:lang w:val="ro-MO" w:eastAsia="zh-CN"/>
        </w:rPr>
      </w:pPr>
      <w:r w:rsidRPr="00DC4DCF">
        <w:rPr>
          <w:rFonts w:cs="Times New Roman"/>
          <w:szCs w:val="24"/>
          <w:lang w:val="ro-MO" w:eastAsia="zh-CN"/>
        </w:rPr>
        <w:t>(1)</w:t>
      </w:r>
      <w:r>
        <w:rPr>
          <w:lang w:val="ro-MO" w:eastAsia="zh-CN"/>
        </w:rPr>
        <w:t xml:space="preserve"> </w:t>
      </w:r>
      <w:r>
        <w:rPr>
          <w:rFonts w:cs="Times New Roman"/>
          <w:szCs w:val="24"/>
          <w:lang w:val="ro-MO" w:eastAsia="zh-CN"/>
        </w:rPr>
        <w:t xml:space="preserve">  </w:t>
      </w:r>
      <w:r w:rsidRPr="00B231B4">
        <w:rPr>
          <w:rFonts w:cs="Times New Roman"/>
          <w:szCs w:val="24"/>
          <w:lang w:val="ro-MO" w:eastAsia="zh-CN"/>
        </w:rPr>
        <w:t xml:space="preserve">Activitatea piețelor se </w:t>
      </w:r>
      <w:r>
        <w:rPr>
          <w:rFonts w:cs="Times New Roman"/>
          <w:szCs w:val="24"/>
          <w:lang w:val="ro-MO" w:eastAsia="zh-CN"/>
        </w:rPr>
        <w:t xml:space="preserve">desfășoară </w:t>
      </w:r>
      <w:r w:rsidRPr="00B231B4">
        <w:rPr>
          <w:rFonts w:cs="Times New Roman"/>
          <w:szCs w:val="24"/>
          <w:lang w:val="ro-MO" w:eastAsia="zh-CN"/>
        </w:rPr>
        <w:t xml:space="preserve"> în baza Regulamentului de funcționare al pieței, </w:t>
      </w:r>
      <w:r>
        <w:rPr>
          <w:rFonts w:cs="Times New Roman"/>
          <w:szCs w:val="24"/>
          <w:lang w:val="ro-MO" w:eastAsia="zh-CN"/>
        </w:rPr>
        <w:t xml:space="preserve">elaborat </w:t>
      </w:r>
      <w:r w:rsidRPr="00B231B4">
        <w:rPr>
          <w:rFonts w:cs="Times New Roman"/>
          <w:szCs w:val="24"/>
          <w:lang w:val="ro-MO" w:eastAsia="zh-CN"/>
        </w:rPr>
        <w:t xml:space="preserve">  de către </w:t>
      </w:r>
      <w:r>
        <w:rPr>
          <w:rFonts w:cs="Times New Roman"/>
          <w:szCs w:val="24"/>
          <w:lang w:val="ro-MO" w:eastAsia="zh-CN"/>
        </w:rPr>
        <w:t xml:space="preserve"> comerciant în conformitate cu Regulamentul-tip aprobat de Guvern  și coordonat de către  primarul </w:t>
      </w:r>
      <w:r w:rsidR="002E4F21">
        <w:rPr>
          <w:rFonts w:cs="Times New Roman"/>
          <w:szCs w:val="24"/>
          <w:lang w:val="ro-MO" w:eastAsia="zh-CN"/>
        </w:rPr>
        <w:t>s.Varnița</w:t>
      </w:r>
      <w:r>
        <w:rPr>
          <w:rFonts w:cs="Times New Roman"/>
          <w:szCs w:val="24"/>
          <w:lang w:val="ro-MO" w:eastAsia="zh-CN"/>
        </w:rPr>
        <w:t>.</w:t>
      </w:r>
    </w:p>
    <w:p w:rsidR="008956EE" w:rsidRDefault="008956EE" w:rsidP="008956EE">
      <w:pPr>
        <w:ind w:firstLine="426"/>
        <w:rPr>
          <w:rFonts w:cs="Times New Roman"/>
          <w:szCs w:val="24"/>
          <w:lang w:val="ro-MO" w:eastAsia="zh-CN"/>
        </w:rPr>
      </w:pPr>
      <w:r>
        <w:rPr>
          <w:rFonts w:cs="Times New Roman"/>
          <w:szCs w:val="24"/>
          <w:lang w:val="ro-MO" w:eastAsia="zh-CN"/>
        </w:rPr>
        <w:t>(2)</w:t>
      </w:r>
      <w:r w:rsidRPr="00D051FB">
        <w:rPr>
          <w:rFonts w:cs="Times New Roman"/>
          <w:szCs w:val="24"/>
          <w:lang w:eastAsia="zh-CN"/>
        </w:rPr>
        <w:t xml:space="preserve"> C</w:t>
      </w:r>
      <w:r w:rsidRPr="00D051FB">
        <w:rPr>
          <w:rFonts w:cs="Times New Roman"/>
          <w:color w:val="000000"/>
          <w:szCs w:val="24"/>
        </w:rPr>
        <w:t>omercianții</w:t>
      </w:r>
      <w:r>
        <w:rPr>
          <w:rFonts w:cs="Times New Roman"/>
          <w:color w:val="000000"/>
          <w:szCs w:val="24"/>
        </w:rPr>
        <w:t xml:space="preserve"> care desfășoară activități comerciale în piețe sunt obligați </w:t>
      </w:r>
      <w:r w:rsidR="002E4F21">
        <w:rPr>
          <w:rFonts w:cs="Times New Roman"/>
          <w:color w:val="000000"/>
          <w:szCs w:val="24"/>
        </w:rPr>
        <w:t xml:space="preserve"> </w:t>
      </w:r>
      <w:r>
        <w:rPr>
          <w:rFonts w:cs="Times New Roman"/>
          <w:color w:val="000000"/>
          <w:szCs w:val="24"/>
        </w:rPr>
        <w:t xml:space="preserve">să respecte  regulile de  comerț în piețe, conform legislației în vigoare. </w:t>
      </w:r>
    </w:p>
    <w:p w:rsidR="008956EE" w:rsidRPr="00203DA7" w:rsidRDefault="008956EE" w:rsidP="008956EE">
      <w:pPr>
        <w:ind w:firstLine="426"/>
        <w:rPr>
          <w:rFonts w:cs="Times New Roman"/>
          <w:szCs w:val="24"/>
          <w:lang w:val="ro-MO" w:eastAsia="zh-CN"/>
        </w:rPr>
      </w:pPr>
      <w:r>
        <w:rPr>
          <w:rFonts w:cs="Times New Roman"/>
          <w:color w:val="000000" w:themeColor="text1"/>
          <w:szCs w:val="24"/>
        </w:rPr>
        <w:t>(3)</w:t>
      </w:r>
      <w:r w:rsidRPr="00E2630C">
        <w:rPr>
          <w:rFonts w:ascii="Times" w:hAnsi="Times" w:cs="Times"/>
          <w:bCs/>
          <w:szCs w:val="24"/>
        </w:rPr>
        <w:t xml:space="preserve"> P</w:t>
      </w:r>
      <w:r w:rsidRPr="00E2630C">
        <w:rPr>
          <w:rFonts w:ascii="Times" w:hAnsi="Times" w:cs="Times"/>
          <w:szCs w:val="24"/>
        </w:rPr>
        <w:t>ie</w:t>
      </w:r>
      <w:r w:rsidRPr="00E2630C">
        <w:rPr>
          <w:rFonts w:cs="Times New Roman"/>
          <w:szCs w:val="24"/>
        </w:rPr>
        <w:t>ţ</w:t>
      </w:r>
      <w:r w:rsidRPr="00E2630C">
        <w:rPr>
          <w:rFonts w:ascii="Times" w:hAnsi="Times" w:cs="Times"/>
          <w:szCs w:val="24"/>
        </w:rPr>
        <w:t xml:space="preserve">ele   comerciale </w:t>
      </w:r>
      <w:r>
        <w:rPr>
          <w:rFonts w:cs="Times New Roman"/>
          <w:szCs w:val="24"/>
        </w:rPr>
        <w:t xml:space="preserve">trebuie </w:t>
      </w:r>
      <w:r w:rsidRPr="002A58ED">
        <w:rPr>
          <w:rFonts w:cs="Times New Roman"/>
          <w:szCs w:val="24"/>
        </w:rPr>
        <w:t xml:space="preserve">să întrunească </w:t>
      </w:r>
      <w:r w:rsidRPr="00E2630C">
        <w:rPr>
          <w:rFonts w:ascii="Times" w:hAnsi="Times" w:cs="Times"/>
          <w:szCs w:val="24"/>
        </w:rPr>
        <w:t>urm</w:t>
      </w:r>
      <w:r w:rsidRPr="00E2630C">
        <w:rPr>
          <w:rFonts w:cs="Times New Roman"/>
          <w:szCs w:val="24"/>
        </w:rPr>
        <w:t>ă</w:t>
      </w:r>
      <w:r w:rsidRPr="00E2630C">
        <w:rPr>
          <w:rFonts w:ascii="Times" w:hAnsi="Times" w:cs="Times"/>
          <w:szCs w:val="24"/>
        </w:rPr>
        <w:t>toarelor condi</w:t>
      </w:r>
      <w:r w:rsidRPr="00E2630C">
        <w:rPr>
          <w:rFonts w:cs="Times New Roman"/>
          <w:szCs w:val="24"/>
        </w:rPr>
        <w:t>ţ</w:t>
      </w:r>
      <w:r w:rsidRPr="00E2630C">
        <w:rPr>
          <w:rFonts w:ascii="Times" w:hAnsi="Times" w:cs="Times"/>
          <w:szCs w:val="24"/>
        </w:rPr>
        <w:t>ii:</w:t>
      </w:r>
    </w:p>
    <w:p w:rsidR="008956EE" w:rsidRPr="002301D0" w:rsidRDefault="008956EE" w:rsidP="008956EE">
      <w:pPr>
        <w:pStyle w:val="a"/>
        <w:widowControl w:val="0"/>
        <w:tabs>
          <w:tab w:val="clear" w:pos="1134"/>
          <w:tab w:val="left" w:pos="851"/>
        </w:tabs>
        <w:ind w:left="0" w:firstLine="1211"/>
        <w:contextualSpacing/>
      </w:pPr>
      <w:r w:rsidRPr="002301D0">
        <w:t>-  existența parcării pentru vizitatori și comercianți;</w:t>
      </w:r>
    </w:p>
    <w:p w:rsidR="008956EE" w:rsidRPr="002301D0" w:rsidRDefault="008956EE" w:rsidP="008956EE">
      <w:pPr>
        <w:pStyle w:val="a"/>
        <w:widowControl w:val="0"/>
        <w:tabs>
          <w:tab w:val="clear" w:pos="1134"/>
          <w:tab w:val="left" w:pos="851"/>
        </w:tabs>
        <w:ind w:left="0" w:firstLine="1211"/>
        <w:contextualSpacing/>
      </w:pPr>
      <w:r w:rsidRPr="002301D0">
        <w:t xml:space="preserve">-   îngrădirea/marcarea vizibilă a teritoriului pieţei; </w:t>
      </w:r>
    </w:p>
    <w:p w:rsidR="008956EE" w:rsidRDefault="002E4F21" w:rsidP="008956EE">
      <w:pPr>
        <w:pStyle w:val="a"/>
        <w:widowControl w:val="0"/>
        <w:tabs>
          <w:tab w:val="clear" w:pos="1134"/>
          <w:tab w:val="left" w:pos="851"/>
        </w:tabs>
        <w:ind w:left="0" w:firstLine="1211"/>
        <w:contextualSpacing/>
      </w:pPr>
      <w:r>
        <w:t xml:space="preserve"> </w:t>
      </w:r>
      <w:r w:rsidR="008956EE" w:rsidRPr="002301D0">
        <w:t>- existența grupului  sanitar în interiorul pieţei, atât pentru femei cât și pentru bărbaţi și acces la apă potabilă;</w:t>
      </w:r>
    </w:p>
    <w:p w:rsidR="008956EE" w:rsidRDefault="008956EE" w:rsidP="008956EE">
      <w:pPr>
        <w:pStyle w:val="a"/>
        <w:widowControl w:val="0"/>
        <w:tabs>
          <w:tab w:val="clear" w:pos="1134"/>
          <w:tab w:val="left" w:pos="851"/>
        </w:tabs>
        <w:ind w:left="0" w:firstLine="1211"/>
        <w:contextualSpacing/>
      </w:pPr>
      <w:r>
        <w:t xml:space="preserve">-  </w:t>
      </w:r>
      <w:r w:rsidRPr="00162029">
        <w:t xml:space="preserve"> unitatea va trebui să asigure ordinea în incinta pieţei, </w:t>
      </w:r>
      <w:r>
        <w:t>pe teritoriul parcarii</w:t>
      </w:r>
      <w:r w:rsidRPr="00162029">
        <w:t xml:space="preserve"> și </w:t>
      </w:r>
      <w:r>
        <w:t>pe</w:t>
      </w:r>
      <w:r w:rsidRPr="00162029">
        <w:t xml:space="preserve"> perimetrul de </w:t>
      </w:r>
      <w:r>
        <w:t>5</w:t>
      </w:r>
      <w:r w:rsidRPr="00162029">
        <w:t xml:space="preserve">0 metri de la piaţă prin personal specializat angajat sau firmă de specialitate </w:t>
      </w:r>
      <w:r w:rsidRPr="00162029">
        <w:lastRenderedPageBreak/>
        <w:t>contractată;</w:t>
      </w:r>
    </w:p>
    <w:p w:rsidR="008956EE" w:rsidRDefault="002E4F21" w:rsidP="008956EE">
      <w:pPr>
        <w:pStyle w:val="a"/>
        <w:widowControl w:val="0"/>
        <w:tabs>
          <w:tab w:val="clear" w:pos="1134"/>
          <w:tab w:val="left" w:pos="851"/>
        </w:tabs>
        <w:ind w:left="0" w:firstLine="1211"/>
        <w:contextualSpacing/>
      </w:pPr>
      <w:r>
        <w:t xml:space="preserve">- </w:t>
      </w:r>
      <w:r w:rsidR="008956EE">
        <w:t xml:space="preserve"> </w:t>
      </w:r>
      <w:r w:rsidR="008956EE" w:rsidRPr="00E2630C">
        <w:rPr>
          <w:rFonts w:ascii="Times" w:hAnsi="Times" w:cs="Times"/>
        </w:rPr>
        <w:t xml:space="preserve">existența </w:t>
      </w:r>
      <w:r w:rsidR="008956EE" w:rsidRPr="00E2630C">
        <w:t xml:space="preserve">platformei  de acumulare a deșeurilor menajere solide, conectată la sistemul de </w:t>
      </w:r>
      <w:r>
        <w:t xml:space="preserve"> </w:t>
      </w:r>
      <w:r w:rsidR="008956EE" w:rsidRPr="00E2630C">
        <w:t>apeduct și canalizare;</w:t>
      </w:r>
    </w:p>
    <w:p w:rsidR="008956EE" w:rsidRDefault="002E4F21" w:rsidP="002E4F21">
      <w:pPr>
        <w:widowControl w:val="0"/>
        <w:autoSpaceDE w:val="0"/>
        <w:autoSpaceDN w:val="0"/>
        <w:adjustRightInd w:val="0"/>
        <w:ind w:firstLine="426"/>
        <w:rPr>
          <w:rFonts w:cs="Times New Roman"/>
          <w:b/>
          <w:szCs w:val="24"/>
          <w:lang w:val="ro-MO" w:eastAsia="zh-CN"/>
        </w:rPr>
      </w:pPr>
      <w:r>
        <w:rPr>
          <w:rFonts w:cs="Times New Roman"/>
          <w:szCs w:val="24"/>
        </w:rPr>
        <w:t xml:space="preserve"> </w:t>
      </w:r>
    </w:p>
    <w:p w:rsidR="008956EE" w:rsidRPr="00C129DD" w:rsidRDefault="008956EE" w:rsidP="008956EE">
      <w:pPr>
        <w:rPr>
          <w:rFonts w:eastAsia="Times New Roman" w:cs="Times New Roman"/>
          <w:b/>
          <w:bCs/>
          <w:szCs w:val="24"/>
        </w:rPr>
      </w:pPr>
    </w:p>
    <w:p w:rsidR="008956EE" w:rsidRPr="00C129DD" w:rsidRDefault="002E4F21" w:rsidP="008A0785">
      <w:pPr>
        <w:pStyle w:val="1"/>
        <w:ind w:left="0" w:firstLine="0"/>
      </w:pPr>
      <w:r>
        <w:t>I</w:t>
      </w:r>
      <w:r w:rsidR="008956EE">
        <w:t xml:space="preserve">V. </w:t>
      </w:r>
      <w:r w:rsidR="008956EE" w:rsidRPr="00C129DD">
        <w:t>INTERDICŢII</w:t>
      </w:r>
      <w:r w:rsidR="008956EE">
        <w:t xml:space="preserve"> </w:t>
      </w:r>
      <w:r w:rsidR="008956EE" w:rsidRPr="00C129DD">
        <w:t>PRIVIND COMERCIALIZA</w:t>
      </w:r>
      <w:r w:rsidR="008956EE">
        <w:t>REA</w:t>
      </w:r>
      <w:r w:rsidR="008956EE" w:rsidRPr="00C129DD">
        <w:t xml:space="preserve"> UNOR PRODUSE SAU</w:t>
      </w:r>
      <w:r w:rsidR="008A0785">
        <w:t xml:space="preserve"> </w:t>
      </w:r>
      <w:r w:rsidR="008956EE" w:rsidRPr="00C129DD">
        <w:t>PRESTAREA UNOR SERVICII</w:t>
      </w:r>
    </w:p>
    <w:p w:rsidR="008956EE" w:rsidRPr="00337FB2" w:rsidRDefault="008956EE" w:rsidP="008A0785">
      <w:pPr>
        <w:pStyle w:val="2"/>
        <w:numPr>
          <w:ilvl w:val="0"/>
          <w:numId w:val="0"/>
        </w:numPr>
        <w:ind w:left="567"/>
      </w:pPr>
    </w:p>
    <w:p w:rsidR="008956EE" w:rsidRPr="003C7F4A" w:rsidRDefault="007347F0" w:rsidP="008956EE">
      <w:pPr>
        <w:ind w:firstLine="426"/>
        <w:rPr>
          <w:rFonts w:eastAsia="Times New Roman" w:cs="Times New Roman"/>
          <w:szCs w:val="24"/>
        </w:rPr>
      </w:pPr>
      <w:r>
        <w:rPr>
          <w:rFonts w:eastAsia="Times New Roman" w:cs="Times New Roman"/>
          <w:b/>
          <w:bCs/>
          <w:szCs w:val="24"/>
        </w:rPr>
        <w:t>2</w:t>
      </w:r>
      <w:r w:rsidR="002E4F21">
        <w:rPr>
          <w:rFonts w:eastAsia="Times New Roman" w:cs="Times New Roman"/>
          <w:b/>
          <w:bCs/>
          <w:szCs w:val="24"/>
        </w:rPr>
        <w:t>1</w:t>
      </w:r>
      <w:r w:rsidR="008956EE">
        <w:rPr>
          <w:rFonts w:eastAsia="Times New Roman" w:cs="Times New Roman"/>
          <w:b/>
          <w:bCs/>
          <w:szCs w:val="24"/>
        </w:rPr>
        <w:t xml:space="preserve">. Comercializarea cu amănuntul a producției alcoolice  </w:t>
      </w:r>
    </w:p>
    <w:p w:rsidR="008956EE" w:rsidRDefault="008956EE" w:rsidP="008060FC">
      <w:pPr>
        <w:ind w:firstLine="426"/>
        <w:rPr>
          <w:rFonts w:eastAsia="Times New Roman" w:cs="Times New Roman"/>
          <w:bCs/>
          <w:szCs w:val="24"/>
        </w:rPr>
      </w:pPr>
      <w:r w:rsidRPr="00253E8D">
        <w:rPr>
          <w:rFonts w:eastAsia="Times New Roman" w:cs="Times New Roman"/>
          <w:szCs w:val="24"/>
        </w:rPr>
        <w:t xml:space="preserve">(1) Pot comercializa cu amănuntul producţie alcoolică </w:t>
      </w:r>
      <w:r w:rsidR="008060FC">
        <w:rPr>
          <w:rFonts w:eastAsia="Times New Roman" w:cs="Times New Roman"/>
          <w:szCs w:val="24"/>
        </w:rPr>
        <w:t xml:space="preserve">numai agenţii economici </w:t>
      </w:r>
      <w:r w:rsidRPr="00E070E2">
        <w:rPr>
          <w:rFonts w:eastAsia="Times New Roman" w:cs="Times New Roman"/>
          <w:bCs/>
          <w:szCs w:val="24"/>
        </w:rPr>
        <w:t xml:space="preserve">care au depus  notificare la </w:t>
      </w:r>
      <w:r w:rsidR="002E4F21">
        <w:rPr>
          <w:rFonts w:eastAsia="Times New Roman" w:cs="Times New Roman"/>
          <w:bCs/>
          <w:szCs w:val="24"/>
        </w:rPr>
        <w:t>Primăria s.Varnița</w:t>
      </w:r>
      <w:r w:rsidRPr="00E070E2">
        <w:rPr>
          <w:rFonts w:eastAsia="Times New Roman" w:cs="Times New Roman"/>
          <w:bCs/>
          <w:szCs w:val="24"/>
        </w:rPr>
        <w:t>;</w:t>
      </w:r>
    </w:p>
    <w:p w:rsidR="008956EE" w:rsidRDefault="00427E5D" w:rsidP="008956EE">
      <w:pPr>
        <w:ind w:firstLine="426"/>
        <w:rPr>
          <w:rFonts w:eastAsia="Times New Roman" w:cs="Times New Roman"/>
          <w:szCs w:val="24"/>
        </w:rPr>
      </w:pPr>
      <w:r w:rsidRPr="00253E8D">
        <w:rPr>
          <w:rFonts w:eastAsia="Times New Roman" w:cs="Times New Roman"/>
          <w:szCs w:val="24"/>
        </w:rPr>
        <w:t xml:space="preserve"> </w:t>
      </w:r>
      <w:r w:rsidR="008956EE" w:rsidRPr="00253E8D">
        <w:rPr>
          <w:rFonts w:eastAsia="Times New Roman" w:cs="Times New Roman"/>
          <w:szCs w:val="24"/>
        </w:rPr>
        <w:t>(2) Pot comercializa cu amănuntul producţie alcoolică numa</w:t>
      </w:r>
      <w:r w:rsidR="008956EE">
        <w:rPr>
          <w:rFonts w:eastAsia="Times New Roman" w:cs="Times New Roman"/>
          <w:szCs w:val="24"/>
        </w:rPr>
        <w:t>i persoanele care au împlinit vârsta de 18 ani.</w:t>
      </w:r>
    </w:p>
    <w:p w:rsidR="008956EE" w:rsidRDefault="008956EE" w:rsidP="008956EE">
      <w:pPr>
        <w:ind w:firstLine="426"/>
        <w:rPr>
          <w:rFonts w:eastAsia="Times New Roman" w:cs="Times New Roman"/>
          <w:bCs/>
          <w:szCs w:val="24"/>
        </w:rPr>
      </w:pPr>
      <w:r w:rsidRPr="00253E8D">
        <w:rPr>
          <w:rFonts w:eastAsia="Times New Roman" w:cs="Times New Roman"/>
          <w:szCs w:val="24"/>
        </w:rPr>
        <w:t>(3) Regulile de comerţ şi alte condiţii pentru comercializarea cu amănuntul a producţiei alcoolice se stabilesc prin lege.</w:t>
      </w:r>
    </w:p>
    <w:p w:rsidR="008956EE" w:rsidRDefault="008956EE" w:rsidP="008956EE">
      <w:pPr>
        <w:ind w:firstLine="426"/>
        <w:rPr>
          <w:rFonts w:eastAsia="Times New Roman" w:cs="Times New Roman"/>
          <w:szCs w:val="24"/>
        </w:rPr>
      </w:pPr>
      <w:r w:rsidRPr="003C7F4A">
        <w:rPr>
          <w:rFonts w:eastAsia="Times New Roman" w:cs="Times New Roman"/>
          <w:bCs/>
          <w:szCs w:val="24"/>
        </w:rPr>
        <w:t>(4)</w:t>
      </w:r>
      <w:r w:rsidRPr="00253E8D">
        <w:rPr>
          <w:rFonts w:eastAsia="Times New Roman" w:cs="Times New Roman"/>
          <w:szCs w:val="24"/>
        </w:rPr>
        <w:t> </w:t>
      </w:r>
      <w:r w:rsidRPr="00253E8D">
        <w:rPr>
          <w:rFonts w:eastAsia="Times New Roman" w:cs="Times New Roman"/>
          <w:b/>
          <w:szCs w:val="24"/>
        </w:rPr>
        <w:t>Restricţii privind comercializarea cu amănuntul a producţiei alcoolice</w:t>
      </w:r>
    </w:p>
    <w:p w:rsidR="008956EE" w:rsidRDefault="008956EE" w:rsidP="008956EE">
      <w:pPr>
        <w:ind w:firstLine="426"/>
        <w:rPr>
          <w:rFonts w:eastAsia="Times New Roman" w:cs="Times New Roman"/>
          <w:szCs w:val="24"/>
        </w:rPr>
      </w:pPr>
      <w:r w:rsidRPr="00253E8D">
        <w:rPr>
          <w:rFonts w:eastAsia="Times New Roman" w:cs="Times New Roman"/>
          <w:szCs w:val="24"/>
        </w:rPr>
        <w:t>Se interzice comercializarea cu amănun</w:t>
      </w:r>
      <w:r>
        <w:rPr>
          <w:rFonts w:eastAsia="Times New Roman" w:cs="Times New Roman"/>
          <w:szCs w:val="24"/>
        </w:rPr>
        <w:t>tul a producţiei alcoolice:</w:t>
      </w:r>
    </w:p>
    <w:p w:rsidR="008956EE" w:rsidRDefault="008956EE" w:rsidP="008956EE">
      <w:pPr>
        <w:ind w:firstLine="709"/>
        <w:rPr>
          <w:rFonts w:eastAsia="Times New Roman" w:cs="Times New Roman"/>
          <w:szCs w:val="24"/>
        </w:rPr>
      </w:pPr>
      <w:r w:rsidRPr="00253E8D">
        <w:rPr>
          <w:rFonts w:eastAsia="Times New Roman" w:cs="Times New Roman"/>
          <w:szCs w:val="24"/>
        </w:rPr>
        <w:t>a) prin reţeaua de comerţ ambulant (cărucioare, cisterne, autor</w:t>
      </w:r>
      <w:r>
        <w:rPr>
          <w:rFonts w:eastAsia="Times New Roman" w:cs="Times New Roman"/>
          <w:szCs w:val="24"/>
        </w:rPr>
        <w:t>emorci, autovehicule etc.);</w:t>
      </w:r>
    </w:p>
    <w:p w:rsidR="008956EE" w:rsidRDefault="00427E5D" w:rsidP="008956EE">
      <w:pPr>
        <w:ind w:firstLine="709"/>
        <w:rPr>
          <w:rFonts w:eastAsia="Times New Roman" w:cs="Times New Roman"/>
          <w:szCs w:val="24"/>
        </w:rPr>
      </w:pPr>
      <w:r>
        <w:rPr>
          <w:rFonts w:eastAsia="Times New Roman" w:cs="Times New Roman"/>
          <w:szCs w:val="24"/>
        </w:rPr>
        <w:t>b</w:t>
      </w:r>
      <w:r w:rsidR="008956EE">
        <w:rPr>
          <w:rFonts w:eastAsia="Times New Roman" w:cs="Times New Roman"/>
          <w:szCs w:val="24"/>
        </w:rPr>
        <w:t>) în instituţii de învăţămâ</w:t>
      </w:r>
      <w:r w:rsidR="008956EE" w:rsidRPr="00253E8D">
        <w:rPr>
          <w:rFonts w:eastAsia="Times New Roman" w:cs="Times New Roman"/>
          <w:szCs w:val="24"/>
        </w:rPr>
        <w:t>nt, medicale, preşcolare şi în alte instituţii de educaţie, la întreprinderi şi la şantierele de construcţii şi reparaţii;</w:t>
      </w:r>
    </w:p>
    <w:p w:rsidR="008956EE" w:rsidRDefault="008956EE" w:rsidP="008956EE">
      <w:pPr>
        <w:ind w:firstLine="709"/>
        <w:rPr>
          <w:rFonts w:eastAsia="Times New Roman" w:cs="Times New Roman"/>
          <w:szCs w:val="24"/>
        </w:rPr>
      </w:pPr>
      <w:r w:rsidRPr="00253E8D">
        <w:rPr>
          <w:rFonts w:eastAsia="Times New Roman" w:cs="Times New Roman"/>
          <w:szCs w:val="24"/>
        </w:rPr>
        <w:t xml:space="preserve">d) </w:t>
      </w:r>
      <w:r>
        <w:rPr>
          <w:rFonts w:eastAsia="Times New Roman" w:cs="Times New Roman"/>
          <w:szCs w:val="24"/>
        </w:rPr>
        <w:t>pe terenurile sportive;</w:t>
      </w:r>
    </w:p>
    <w:p w:rsidR="002E4F21" w:rsidRDefault="008956EE" w:rsidP="008956EE">
      <w:pPr>
        <w:ind w:firstLine="709"/>
        <w:rPr>
          <w:rFonts w:eastAsia="Times New Roman" w:cs="Times New Roman"/>
          <w:szCs w:val="24"/>
        </w:rPr>
      </w:pPr>
      <w:r w:rsidRPr="00253E8D">
        <w:rPr>
          <w:rFonts w:eastAsia="Times New Roman" w:cs="Times New Roman"/>
          <w:szCs w:val="24"/>
        </w:rPr>
        <w:t xml:space="preserve">f) în sediile autorităţilor publice, </w:t>
      </w:r>
    </w:p>
    <w:p w:rsidR="008956EE" w:rsidRDefault="008956EE" w:rsidP="008956EE">
      <w:pPr>
        <w:ind w:firstLine="709"/>
        <w:rPr>
          <w:rFonts w:eastAsia="Times New Roman" w:cs="Times New Roman"/>
          <w:szCs w:val="24"/>
        </w:rPr>
      </w:pPr>
      <w:r w:rsidRPr="007C48DF">
        <w:rPr>
          <w:rFonts w:eastAsia="Times New Roman" w:cs="Times New Roman"/>
          <w:szCs w:val="24"/>
        </w:rPr>
        <w:t xml:space="preserve">g) </w:t>
      </w:r>
      <w:r w:rsidRPr="00F732E3">
        <w:rPr>
          <w:rFonts w:eastAsia="Times New Roman" w:cs="Times New Roman"/>
          <w:szCs w:val="24"/>
        </w:rPr>
        <w:t>în edificiile de cult religios;</w:t>
      </w:r>
    </w:p>
    <w:p w:rsidR="002E4F21" w:rsidRDefault="008956EE" w:rsidP="008956EE">
      <w:pPr>
        <w:ind w:firstLine="709"/>
        <w:rPr>
          <w:rFonts w:eastAsia="Times New Roman" w:cs="Times New Roman"/>
          <w:szCs w:val="24"/>
        </w:rPr>
      </w:pPr>
      <w:r w:rsidRPr="00253E8D">
        <w:rPr>
          <w:rFonts w:eastAsia="Times New Roman" w:cs="Times New Roman"/>
          <w:szCs w:val="24"/>
        </w:rPr>
        <w:t>h) în cimitire, un</w:t>
      </w:r>
      <w:r>
        <w:rPr>
          <w:rFonts w:eastAsia="Times New Roman" w:cs="Times New Roman"/>
          <w:szCs w:val="24"/>
        </w:rPr>
        <w:t>ităţi militare</w:t>
      </w:r>
      <w:r w:rsidR="002E4F21">
        <w:rPr>
          <w:rFonts w:eastAsia="Times New Roman" w:cs="Times New Roman"/>
          <w:szCs w:val="24"/>
        </w:rPr>
        <w:t>;</w:t>
      </w:r>
    </w:p>
    <w:p w:rsidR="008956EE" w:rsidRDefault="008956EE" w:rsidP="008956EE">
      <w:pPr>
        <w:ind w:firstLine="709"/>
        <w:rPr>
          <w:rFonts w:eastAsia="Times New Roman" w:cs="Times New Roman"/>
          <w:i/>
          <w:iCs/>
          <w:szCs w:val="24"/>
        </w:rPr>
      </w:pPr>
      <w:r w:rsidRPr="00253E8D">
        <w:rPr>
          <w:rFonts w:eastAsia="Times New Roman" w:cs="Times New Roman"/>
          <w:szCs w:val="24"/>
        </w:rPr>
        <w:t>j)</w:t>
      </w:r>
      <w:r>
        <w:rPr>
          <w:rFonts w:eastAsia="Times New Roman" w:cs="Times New Roman"/>
          <w:szCs w:val="24"/>
        </w:rPr>
        <w:t xml:space="preserve"> persoanelor care nu au atins vâ</w:t>
      </w:r>
      <w:r w:rsidRPr="00253E8D">
        <w:rPr>
          <w:rFonts w:eastAsia="Times New Roman" w:cs="Times New Roman"/>
          <w:szCs w:val="24"/>
        </w:rPr>
        <w:t>rsta de 18 ani. Pentru a se asigura că persoana care cumpăr</w:t>
      </w:r>
      <w:r>
        <w:rPr>
          <w:rFonts w:eastAsia="Times New Roman" w:cs="Times New Roman"/>
          <w:szCs w:val="24"/>
        </w:rPr>
        <w:t>ă producţie alcoolică a atins vârsta de 18 ani, comercianţii (vâ</w:t>
      </w:r>
      <w:r w:rsidRPr="00253E8D">
        <w:rPr>
          <w:rFonts w:eastAsia="Times New Roman" w:cs="Times New Roman"/>
          <w:szCs w:val="24"/>
        </w:rPr>
        <w:t>nzători</w:t>
      </w:r>
      <w:r>
        <w:rPr>
          <w:rFonts w:eastAsia="Times New Roman" w:cs="Times New Roman"/>
          <w:szCs w:val="24"/>
        </w:rPr>
        <w:t>i) su</w:t>
      </w:r>
      <w:r w:rsidRPr="00253E8D">
        <w:rPr>
          <w:rFonts w:eastAsia="Times New Roman" w:cs="Times New Roman"/>
          <w:szCs w:val="24"/>
        </w:rPr>
        <w:t>nt obligaţi să solicite de la cumpărător prezentarea actului de identitate sau a unui alt act oficial cu fotogra</w:t>
      </w:r>
      <w:r>
        <w:rPr>
          <w:rFonts w:eastAsia="Times New Roman" w:cs="Times New Roman"/>
          <w:szCs w:val="24"/>
        </w:rPr>
        <w:t>fia persoanei, care să ateste vâ</w:t>
      </w:r>
      <w:r w:rsidRPr="00253E8D">
        <w:rPr>
          <w:rFonts w:eastAsia="Times New Roman" w:cs="Times New Roman"/>
          <w:szCs w:val="24"/>
        </w:rPr>
        <w:t>rsta acesteia. În cazul în care cumpărătorul refuză să prezinte actul</w:t>
      </w:r>
      <w:r>
        <w:rPr>
          <w:rFonts w:eastAsia="Times New Roman" w:cs="Times New Roman"/>
          <w:szCs w:val="24"/>
        </w:rPr>
        <w:t xml:space="preserve"> de identitate, comerciantul (vâ</w:t>
      </w:r>
      <w:r w:rsidRPr="00253E8D">
        <w:rPr>
          <w:rFonts w:eastAsia="Times New Roman" w:cs="Times New Roman"/>
          <w:szCs w:val="24"/>
        </w:rPr>
        <w:t>nzător</w:t>
      </w:r>
      <w:r>
        <w:rPr>
          <w:rFonts w:eastAsia="Times New Roman" w:cs="Times New Roman"/>
          <w:szCs w:val="24"/>
        </w:rPr>
        <w:t>ul) nu are dreptul să vâ</w:t>
      </w:r>
      <w:r w:rsidRPr="00253E8D">
        <w:rPr>
          <w:rFonts w:eastAsia="Times New Roman" w:cs="Times New Roman"/>
          <w:szCs w:val="24"/>
        </w:rPr>
        <w:t>ndă acestuia producţie alcoolică</w:t>
      </w:r>
      <w:r>
        <w:rPr>
          <w:rFonts w:eastAsia="Times New Roman" w:cs="Times New Roman"/>
          <w:szCs w:val="24"/>
        </w:rPr>
        <w:t>;</w:t>
      </w:r>
    </w:p>
    <w:p w:rsidR="008956EE" w:rsidRDefault="00563108" w:rsidP="008956EE">
      <w:pPr>
        <w:ind w:firstLine="426"/>
        <w:rPr>
          <w:rFonts w:cs="Times New Roman"/>
          <w:b/>
          <w:color w:val="000000"/>
          <w:szCs w:val="24"/>
        </w:rPr>
      </w:pPr>
      <w:r>
        <w:rPr>
          <w:rFonts w:cs="Times New Roman"/>
          <w:b/>
          <w:color w:val="000000"/>
          <w:szCs w:val="24"/>
        </w:rPr>
        <w:t xml:space="preserve"> </w:t>
      </w:r>
      <w:r w:rsidR="008060FC">
        <w:rPr>
          <w:rFonts w:cs="Times New Roman"/>
          <w:b/>
          <w:color w:val="000000"/>
          <w:szCs w:val="24"/>
        </w:rPr>
        <w:t xml:space="preserve">(5) </w:t>
      </w:r>
      <w:r w:rsidR="008060FC" w:rsidRPr="00253E8D">
        <w:rPr>
          <w:rFonts w:eastAsia="Times New Roman" w:cs="Times New Roman"/>
          <w:b/>
          <w:szCs w:val="24"/>
        </w:rPr>
        <w:t>Restricţii privind</w:t>
      </w:r>
      <w:r w:rsidR="008060FC" w:rsidRPr="00E070E2">
        <w:rPr>
          <w:rFonts w:cs="Times New Roman"/>
          <w:b/>
          <w:color w:val="000000"/>
          <w:szCs w:val="24"/>
        </w:rPr>
        <w:t xml:space="preserve"> </w:t>
      </w:r>
      <w:r w:rsidR="008060FC">
        <w:rPr>
          <w:rFonts w:cs="Times New Roman"/>
          <w:b/>
          <w:color w:val="000000"/>
          <w:szCs w:val="24"/>
        </w:rPr>
        <w:t>c</w:t>
      </w:r>
      <w:r w:rsidR="008956EE" w:rsidRPr="00E070E2">
        <w:rPr>
          <w:rFonts w:cs="Times New Roman"/>
          <w:b/>
          <w:color w:val="000000"/>
          <w:szCs w:val="24"/>
        </w:rPr>
        <w:t>omercializarea cu amănuntul al berii</w:t>
      </w:r>
    </w:p>
    <w:p w:rsidR="008956EE" w:rsidRDefault="008956EE" w:rsidP="008956EE">
      <w:pPr>
        <w:ind w:firstLine="426"/>
        <w:rPr>
          <w:rFonts w:cs="Times New Roman"/>
          <w:color w:val="000000"/>
          <w:szCs w:val="24"/>
        </w:rPr>
      </w:pPr>
      <w:r>
        <w:rPr>
          <w:rFonts w:cs="Times New Roman"/>
          <w:color w:val="000000"/>
          <w:szCs w:val="24"/>
        </w:rPr>
        <w:t>1</w:t>
      </w:r>
      <w:r w:rsidR="008060FC">
        <w:rPr>
          <w:rFonts w:cs="Times New Roman"/>
          <w:color w:val="000000"/>
          <w:szCs w:val="24"/>
        </w:rPr>
        <w:t>.</w:t>
      </w:r>
      <w:r w:rsidRPr="00831B7C">
        <w:rPr>
          <w:rFonts w:cs="Times New Roman"/>
          <w:color w:val="000000"/>
          <w:szCs w:val="24"/>
        </w:rPr>
        <w:t xml:space="preserve"> Se interzice comercial</w:t>
      </w:r>
      <w:r>
        <w:rPr>
          <w:rFonts w:cs="Times New Roman"/>
          <w:color w:val="000000"/>
          <w:szCs w:val="24"/>
        </w:rPr>
        <w:t>izarea cu amănuntul a berii:</w:t>
      </w:r>
    </w:p>
    <w:p w:rsidR="008956EE" w:rsidRDefault="008956EE" w:rsidP="008956EE">
      <w:pPr>
        <w:ind w:firstLine="709"/>
        <w:rPr>
          <w:rFonts w:cs="Times New Roman"/>
          <w:color w:val="000000"/>
          <w:szCs w:val="24"/>
        </w:rPr>
      </w:pPr>
      <w:r w:rsidRPr="00831B7C">
        <w:rPr>
          <w:rFonts w:cs="Times New Roman"/>
          <w:color w:val="000000"/>
          <w:szCs w:val="24"/>
        </w:rPr>
        <w:t xml:space="preserve">a) </w:t>
      </w:r>
      <w:r w:rsidRPr="00F732E3">
        <w:rPr>
          <w:rFonts w:cs="Times New Roman"/>
          <w:color w:val="000000"/>
          <w:szCs w:val="24"/>
        </w:rPr>
        <w:t>în</w:t>
      </w:r>
      <w:r>
        <w:rPr>
          <w:rFonts w:cs="Times New Roman"/>
          <w:b/>
          <w:color w:val="000000"/>
          <w:szCs w:val="24"/>
        </w:rPr>
        <w:t xml:space="preserve"> </w:t>
      </w:r>
      <w:r w:rsidRPr="00831B7C">
        <w:rPr>
          <w:rFonts w:cs="Times New Roman"/>
          <w:color w:val="000000"/>
          <w:szCs w:val="24"/>
        </w:rPr>
        <w:t>instituţiile de învăţământ, medicale, preşcolare şi alte instituţii de e</w:t>
      </w:r>
      <w:r>
        <w:rPr>
          <w:rFonts w:cs="Times New Roman"/>
          <w:color w:val="000000"/>
          <w:szCs w:val="24"/>
        </w:rPr>
        <w:t xml:space="preserve">ducaţie, </w:t>
      </w:r>
      <w:r w:rsidRPr="00831B7C">
        <w:rPr>
          <w:rFonts w:cs="Times New Roman"/>
          <w:color w:val="000000"/>
          <w:szCs w:val="24"/>
        </w:rPr>
        <w:t>în locaşurile de cult şi la şantierele de construcţii şi reparaţii;</w:t>
      </w:r>
      <w:r>
        <w:rPr>
          <w:rFonts w:cs="Times New Roman"/>
          <w:color w:val="000000"/>
          <w:szCs w:val="24"/>
        </w:rPr>
        <w:t xml:space="preserve">  </w:t>
      </w:r>
    </w:p>
    <w:p w:rsidR="008956EE" w:rsidRPr="00124035" w:rsidRDefault="008956EE" w:rsidP="008956EE">
      <w:pPr>
        <w:ind w:firstLine="709"/>
        <w:rPr>
          <w:rFonts w:cs="Times New Roman"/>
          <w:szCs w:val="24"/>
        </w:rPr>
      </w:pPr>
      <w:r w:rsidRPr="00124035">
        <w:rPr>
          <w:rFonts w:cs="Times New Roman"/>
          <w:color w:val="000000"/>
          <w:szCs w:val="24"/>
        </w:rPr>
        <w:t>b) persoanelor care nu au atins vârsta de 18 ani, confirmată documentar.</w:t>
      </w:r>
      <w:r w:rsidRPr="00124035">
        <w:rPr>
          <w:rFonts w:cs="Times New Roman"/>
          <w:szCs w:val="24"/>
        </w:rPr>
        <w:t xml:space="preserve"> </w:t>
      </w:r>
    </w:p>
    <w:p w:rsidR="008956EE" w:rsidRDefault="008060FC" w:rsidP="008956EE">
      <w:pPr>
        <w:ind w:firstLine="426"/>
        <w:rPr>
          <w:rFonts w:cs="Times New Roman"/>
          <w:b/>
          <w:szCs w:val="24"/>
        </w:rPr>
      </w:pPr>
      <w:r>
        <w:rPr>
          <w:rFonts w:cs="Times New Roman"/>
          <w:b/>
          <w:szCs w:val="24"/>
        </w:rPr>
        <w:t>(6)</w:t>
      </w:r>
      <w:r w:rsidR="008956EE" w:rsidRPr="00124035">
        <w:rPr>
          <w:rFonts w:cs="Times New Roman"/>
          <w:b/>
          <w:szCs w:val="24"/>
        </w:rPr>
        <w:t xml:space="preserve"> Interdicții privind comercializarea produselor din tutun  şi a produselor conexe</w:t>
      </w:r>
    </w:p>
    <w:p w:rsidR="001133A5" w:rsidRDefault="008060FC" w:rsidP="002E4F21">
      <w:pPr>
        <w:ind w:firstLine="426"/>
        <w:rPr>
          <w:rFonts w:cs="Times New Roman"/>
          <w:szCs w:val="24"/>
        </w:rPr>
      </w:pPr>
      <w:r>
        <w:rPr>
          <w:rFonts w:cs="Times New Roman"/>
          <w:szCs w:val="24"/>
        </w:rPr>
        <w:t>1.</w:t>
      </w:r>
      <w:r w:rsidR="008956EE" w:rsidRPr="00124035">
        <w:rPr>
          <w:rFonts w:cs="Times New Roman"/>
          <w:szCs w:val="24"/>
        </w:rPr>
        <w:t xml:space="preserve"> Se interzice plasarea pe piață a p</w:t>
      </w:r>
      <w:r w:rsidR="008956EE">
        <w:rPr>
          <w:rFonts w:cs="Times New Roman"/>
          <w:szCs w:val="24"/>
        </w:rPr>
        <w:t>roduselor din tutun care nu ard</w:t>
      </w:r>
      <w:r w:rsidR="008956EE" w:rsidRPr="00124035">
        <w:rPr>
          <w:rFonts w:cs="Times New Roman"/>
          <w:szCs w:val="24"/>
        </w:rPr>
        <w:t>, inclusiv a tutunului pentru uz oral, a tutunului pentru mestecat și a tutunului pentru uz nazal.   </w:t>
      </w:r>
    </w:p>
    <w:p w:rsidR="001133A5" w:rsidRDefault="008060FC" w:rsidP="001133A5">
      <w:pPr>
        <w:ind w:firstLine="426"/>
      </w:pPr>
      <w:r>
        <w:t>2.</w:t>
      </w:r>
      <w:r w:rsidR="008956EE" w:rsidRPr="00124035">
        <w:t xml:space="preserve"> Se interzice comercializarea produselor din tutun şi a produselor conexe:</w:t>
      </w:r>
    </w:p>
    <w:p w:rsidR="001133A5" w:rsidRDefault="008956EE" w:rsidP="001133A5">
      <w:pPr>
        <w:ind w:firstLine="426"/>
      </w:pPr>
      <w:r w:rsidRPr="00124035">
        <w:t>a) persoanelor şi de către persoanele cu vârsta de până la 18 ani;</w:t>
      </w:r>
    </w:p>
    <w:p w:rsidR="001133A5" w:rsidRDefault="008956EE" w:rsidP="001133A5">
      <w:pPr>
        <w:ind w:firstLine="426"/>
      </w:pPr>
      <w:r w:rsidRPr="00124035">
        <w:t>b) prin reţeaua de comerţ ambulant, la tarabe sau tejghele improvizate, prin automate comerciale;</w:t>
      </w:r>
    </w:p>
    <w:p w:rsidR="001133A5" w:rsidRDefault="008956EE" w:rsidP="001133A5">
      <w:pPr>
        <w:ind w:firstLine="426"/>
      </w:pPr>
      <w:r w:rsidRPr="00635E8B">
        <w:t>d) fără documente justificative, eliberate de producători sau importatori, care să demonstreze provenienţa şi să asigure trasabilitatea produselor din tu</w:t>
      </w:r>
      <w:r>
        <w:t>tun şi a produselor conexe;</w:t>
      </w:r>
    </w:p>
    <w:p w:rsidR="001133A5" w:rsidRDefault="008956EE" w:rsidP="001133A5">
      <w:pPr>
        <w:ind w:firstLine="426"/>
      </w:pPr>
      <w:r w:rsidRPr="00635E8B">
        <w:t>e) în alt ambalaj decât cel original al producătorului s</w:t>
      </w:r>
      <w:r>
        <w:t>au cu ambalajul deteriorat;</w:t>
      </w:r>
    </w:p>
    <w:p w:rsidR="008956EE" w:rsidRDefault="008956EE" w:rsidP="001133A5">
      <w:pPr>
        <w:ind w:firstLine="426"/>
      </w:pPr>
      <w:r w:rsidRPr="00635E8B">
        <w:t>f) în pachete unitare care conţin mai puţin de 20 de țigarete, din pachete unit</w:t>
      </w:r>
      <w:r>
        <w:t>are deschise sau la bucată;</w:t>
      </w:r>
    </w:p>
    <w:p w:rsidR="008956EE" w:rsidRDefault="008060FC" w:rsidP="008060FC">
      <w:pPr>
        <w:pStyle w:val="2"/>
        <w:numPr>
          <w:ilvl w:val="0"/>
          <w:numId w:val="0"/>
        </w:numPr>
      </w:pPr>
      <w:r>
        <w:lastRenderedPageBreak/>
        <w:t xml:space="preserve">      3. </w:t>
      </w:r>
      <w:r w:rsidR="008956EE" w:rsidRPr="00635E8B">
        <w:t xml:space="preserve"> Se interzice comercializarea produselor alimentare, a jucăriilor şi a altor produse care fac asociere cu pro</w:t>
      </w:r>
      <w:r w:rsidR="008956EE">
        <w:t>dusele din tutun.</w:t>
      </w:r>
    </w:p>
    <w:p w:rsidR="008956EE" w:rsidRDefault="008060FC" w:rsidP="008060FC">
      <w:pPr>
        <w:pStyle w:val="2"/>
        <w:numPr>
          <w:ilvl w:val="0"/>
          <w:numId w:val="0"/>
        </w:numPr>
      </w:pPr>
      <w:r>
        <w:t xml:space="preserve">     4. </w:t>
      </w:r>
      <w:r w:rsidR="008956EE" w:rsidRPr="00635E8B">
        <w:t>Unităţile ce comercializează cu amănuntul produse din tutun şi produse conexe sunt obligate să afişeze la un loc vizibil informaţia privind interzicerea vânzării produselor din tutun şi a produselor conexe persoanelor cu vârsta de până la 18 ani şi informaţia privind cuantumul amenzii aplicate pentru nerespectarea ac</w:t>
      </w:r>
      <w:r w:rsidR="008956EE">
        <w:t>estei interdicții.</w:t>
      </w:r>
    </w:p>
    <w:p w:rsidR="008956EE" w:rsidRDefault="00563108" w:rsidP="008060FC">
      <w:pPr>
        <w:pStyle w:val="2"/>
        <w:numPr>
          <w:ilvl w:val="0"/>
          <w:numId w:val="0"/>
        </w:numPr>
      </w:pPr>
      <w:r>
        <w:t xml:space="preserve">    </w:t>
      </w:r>
      <w:r w:rsidR="008060FC">
        <w:t>5.</w:t>
      </w:r>
      <w:r w:rsidR="008956EE" w:rsidRPr="00635E8B">
        <w:t xml:space="preserve"> Pentru a se asigura că persoana care cumpără produse din tutun şi produse conexe a atins vârsta de 18 ani, vânzătorii sunt obligaţi să solicite de la cumpărător prezentarea actului de identitate sau a unui alt act oficial cu fotografia persoanei, care să ateste vârsta acesteia. În cazul în care cumpărătorul refuză să prezinte actul de identitate, vânzătorul nu are dreptul să-i vândă produse din tutun</w:t>
      </w:r>
      <w:r w:rsidR="008956EE">
        <w:t xml:space="preserve"> şi produse conexe.</w:t>
      </w:r>
    </w:p>
    <w:p w:rsidR="008956EE" w:rsidRPr="00635E8B" w:rsidRDefault="00563108" w:rsidP="008060FC">
      <w:pPr>
        <w:pStyle w:val="2"/>
        <w:numPr>
          <w:ilvl w:val="0"/>
          <w:numId w:val="0"/>
        </w:numPr>
        <w:rPr>
          <w:b/>
        </w:rPr>
      </w:pPr>
      <w:r>
        <w:t xml:space="preserve">   </w:t>
      </w:r>
      <w:r w:rsidR="008060FC">
        <w:t xml:space="preserve">6. </w:t>
      </w:r>
      <w:r w:rsidR="008956EE" w:rsidRPr="00635E8B">
        <w:t>Unităţile ce comercializează produse din tutun și produse conexe trebuie să fie amplas</w:t>
      </w:r>
      <w:r w:rsidR="00E1663A">
        <w:t>ate la o distanţă de cel puţin 1</w:t>
      </w:r>
      <w:r w:rsidR="008956EE" w:rsidRPr="00635E8B">
        <w:t>00 m de la instituţiile de învăţământ şi instituţiile medico-sanitare.  </w:t>
      </w:r>
    </w:p>
    <w:p w:rsidR="008956EE" w:rsidRPr="00D419F4" w:rsidRDefault="008956EE" w:rsidP="00F43ACB">
      <w:pPr>
        <w:rPr>
          <w:rFonts w:cs="Times New Roman"/>
          <w:color w:val="000000"/>
          <w:szCs w:val="24"/>
        </w:rPr>
      </w:pPr>
    </w:p>
    <w:p w:rsidR="008956EE" w:rsidRPr="00D419F4" w:rsidRDefault="008956EE" w:rsidP="008956EE">
      <w:pPr>
        <w:ind w:firstLine="284"/>
        <w:rPr>
          <w:rFonts w:cs="Times New Roman"/>
          <w:b/>
          <w:bCs/>
          <w:szCs w:val="24"/>
        </w:rPr>
      </w:pPr>
      <w:r>
        <w:rPr>
          <w:rFonts w:cs="Times New Roman"/>
          <w:b/>
          <w:szCs w:val="24"/>
        </w:rPr>
        <w:t xml:space="preserve">      </w:t>
      </w:r>
      <w:r w:rsidR="008060FC">
        <w:rPr>
          <w:rFonts w:cs="Times New Roman"/>
          <w:b/>
          <w:szCs w:val="24"/>
        </w:rPr>
        <w:t xml:space="preserve">(7) </w:t>
      </w:r>
      <w:r w:rsidRPr="00D419F4">
        <w:rPr>
          <w:rFonts w:cs="Times New Roman"/>
          <w:b/>
          <w:bCs/>
          <w:szCs w:val="24"/>
        </w:rPr>
        <w:t>Interdicțiile ce țin de prestarea serviciilor:</w:t>
      </w:r>
    </w:p>
    <w:p w:rsidR="008956EE" w:rsidRDefault="00563108" w:rsidP="00563108">
      <w:pPr>
        <w:widowControl w:val="0"/>
        <w:autoSpaceDE w:val="0"/>
        <w:autoSpaceDN w:val="0"/>
        <w:adjustRightInd w:val="0"/>
        <w:ind w:firstLine="0"/>
        <w:rPr>
          <w:rFonts w:cs="Times New Roman"/>
          <w:szCs w:val="24"/>
        </w:rPr>
      </w:pPr>
      <w:r>
        <w:rPr>
          <w:rFonts w:cs="Times New Roman"/>
          <w:szCs w:val="24"/>
        </w:rPr>
        <w:t xml:space="preserve">  </w:t>
      </w:r>
      <w:r w:rsidR="008956EE">
        <w:rPr>
          <w:rFonts w:cs="Times New Roman"/>
          <w:szCs w:val="24"/>
        </w:rPr>
        <w:t>1</w:t>
      </w:r>
      <w:r w:rsidR="008060FC">
        <w:rPr>
          <w:rFonts w:cs="Times New Roman"/>
          <w:szCs w:val="24"/>
        </w:rPr>
        <w:t>.</w:t>
      </w:r>
      <w:r w:rsidR="008956EE">
        <w:rPr>
          <w:rFonts w:cs="Times New Roman"/>
          <w:szCs w:val="24"/>
        </w:rPr>
        <w:t xml:space="preserve"> </w:t>
      </w:r>
      <w:r w:rsidR="008060FC">
        <w:rPr>
          <w:rFonts w:cs="Times New Roman"/>
          <w:szCs w:val="24"/>
        </w:rPr>
        <w:t>U</w:t>
      </w:r>
      <w:r w:rsidR="008956EE">
        <w:rPr>
          <w:rFonts w:ascii="Times" w:hAnsi="Times" w:cs="Times"/>
          <w:szCs w:val="24"/>
        </w:rPr>
        <w:t>nit</w:t>
      </w:r>
      <w:r w:rsidR="008956EE">
        <w:rPr>
          <w:rFonts w:cs="Times New Roman"/>
          <w:szCs w:val="24"/>
        </w:rPr>
        <w:t>ăţ</w:t>
      </w:r>
      <w:r w:rsidR="008956EE">
        <w:rPr>
          <w:rFonts w:ascii="Times" w:hAnsi="Times" w:cs="Times"/>
          <w:szCs w:val="24"/>
        </w:rPr>
        <w:t>ile de prest</w:t>
      </w:r>
      <w:r w:rsidR="008956EE">
        <w:rPr>
          <w:rFonts w:cs="Times New Roman"/>
          <w:szCs w:val="24"/>
        </w:rPr>
        <w:t>ă</w:t>
      </w:r>
      <w:r w:rsidR="008956EE">
        <w:rPr>
          <w:rFonts w:ascii="Times" w:hAnsi="Times" w:cs="Times"/>
          <w:szCs w:val="24"/>
        </w:rPr>
        <w:t>ri servicii a c</w:t>
      </w:r>
      <w:r w:rsidR="008956EE">
        <w:rPr>
          <w:rFonts w:cs="Times New Roman"/>
          <w:szCs w:val="24"/>
        </w:rPr>
        <w:t>ă</w:t>
      </w:r>
      <w:r w:rsidR="008956EE">
        <w:rPr>
          <w:rFonts w:ascii="Times" w:hAnsi="Times" w:cs="Times"/>
          <w:szCs w:val="24"/>
        </w:rPr>
        <w:t>ror activitate implic</w:t>
      </w:r>
      <w:r w:rsidR="008956EE">
        <w:rPr>
          <w:rFonts w:cs="Times New Roman"/>
          <w:szCs w:val="24"/>
        </w:rPr>
        <w:t xml:space="preserve">ă  </w:t>
      </w:r>
      <w:r w:rsidR="008956EE">
        <w:rPr>
          <w:rFonts w:ascii="Times" w:hAnsi="Times" w:cs="Times"/>
          <w:szCs w:val="24"/>
        </w:rPr>
        <w:t>prezen</w:t>
      </w:r>
      <w:r w:rsidR="008956EE">
        <w:rPr>
          <w:rFonts w:cs="Times New Roman"/>
          <w:szCs w:val="24"/>
        </w:rPr>
        <w:t>ţ</w:t>
      </w:r>
      <w:r w:rsidR="008956EE">
        <w:rPr>
          <w:rFonts w:ascii="Times" w:hAnsi="Times" w:cs="Times"/>
          <w:szCs w:val="24"/>
        </w:rPr>
        <w:t>a unui num</w:t>
      </w:r>
      <w:r w:rsidR="008956EE">
        <w:rPr>
          <w:rFonts w:cs="Times New Roman"/>
          <w:szCs w:val="24"/>
        </w:rPr>
        <w:t>ă</w:t>
      </w:r>
      <w:r w:rsidR="008956EE">
        <w:rPr>
          <w:rFonts w:ascii="Times" w:hAnsi="Times" w:cs="Times"/>
          <w:szCs w:val="24"/>
        </w:rPr>
        <w:t>r mare de autovehicule la locul de lucru, și care din aceste motive pot îngreuna traficul rutier, respectiv sp</w:t>
      </w:r>
      <w:r w:rsidR="008956EE">
        <w:rPr>
          <w:rFonts w:cs="Times New Roman"/>
          <w:szCs w:val="24"/>
        </w:rPr>
        <w:t>ă</w:t>
      </w:r>
      <w:r w:rsidR="008956EE">
        <w:rPr>
          <w:rFonts w:ascii="Times" w:hAnsi="Times" w:cs="Times"/>
          <w:szCs w:val="24"/>
        </w:rPr>
        <w:t>l</w:t>
      </w:r>
      <w:r w:rsidR="008956EE">
        <w:rPr>
          <w:rFonts w:cs="Times New Roman"/>
          <w:szCs w:val="24"/>
        </w:rPr>
        <w:t>ă</w:t>
      </w:r>
      <w:r w:rsidR="008956EE">
        <w:rPr>
          <w:rFonts w:ascii="Times" w:hAnsi="Times" w:cs="Times"/>
          <w:szCs w:val="24"/>
        </w:rPr>
        <w:t>toriile auto, vulcanizări,  atelierele de repara</w:t>
      </w:r>
      <w:r w:rsidR="008956EE">
        <w:rPr>
          <w:rFonts w:cs="Times New Roman"/>
          <w:szCs w:val="24"/>
        </w:rPr>
        <w:t>ţ</w:t>
      </w:r>
      <w:r w:rsidR="008956EE">
        <w:rPr>
          <w:rFonts w:ascii="Times" w:hAnsi="Times" w:cs="Times"/>
          <w:szCs w:val="24"/>
        </w:rPr>
        <w:t xml:space="preserve">ii auto etc., se notifică  numai cu asigurarea terenului proprietate </w:t>
      </w:r>
      <w:r w:rsidR="008956EE" w:rsidRPr="002E72E9">
        <w:rPr>
          <w:rFonts w:ascii="Times" w:hAnsi="Times" w:cs="Times"/>
          <w:szCs w:val="24"/>
        </w:rPr>
        <w:t>privat</w:t>
      </w:r>
      <w:r w:rsidR="008956EE" w:rsidRPr="002E72E9">
        <w:rPr>
          <w:rFonts w:cs="Times New Roman"/>
          <w:szCs w:val="24"/>
        </w:rPr>
        <w:t>ă</w:t>
      </w:r>
      <w:r w:rsidR="008956EE">
        <w:rPr>
          <w:rFonts w:cs="Times New Roman"/>
          <w:szCs w:val="24"/>
        </w:rPr>
        <w:t>/arendată</w:t>
      </w:r>
      <w:r w:rsidR="008956EE" w:rsidRPr="003626C5">
        <w:rPr>
          <w:rFonts w:ascii="Times" w:hAnsi="Times" w:cs="Times"/>
          <w:b/>
          <w:szCs w:val="24"/>
        </w:rPr>
        <w:t xml:space="preserve"> </w:t>
      </w:r>
      <w:r w:rsidR="008956EE">
        <w:rPr>
          <w:rFonts w:ascii="Times" w:hAnsi="Times" w:cs="Times"/>
          <w:szCs w:val="24"/>
        </w:rPr>
        <w:t>necesar pentru spa</w:t>
      </w:r>
      <w:r w:rsidR="008956EE">
        <w:rPr>
          <w:rFonts w:cs="Times New Roman"/>
          <w:szCs w:val="24"/>
        </w:rPr>
        <w:t>ţ</w:t>
      </w:r>
      <w:r w:rsidR="008956EE">
        <w:rPr>
          <w:rFonts w:ascii="Times" w:hAnsi="Times" w:cs="Times"/>
          <w:szCs w:val="24"/>
        </w:rPr>
        <w:t>ii de parcare pentru cel pu</w:t>
      </w:r>
      <w:r w:rsidR="008956EE">
        <w:rPr>
          <w:rFonts w:cs="Times New Roman"/>
          <w:szCs w:val="24"/>
        </w:rPr>
        <w:t>ţ</w:t>
      </w:r>
      <w:r w:rsidR="008956EE">
        <w:rPr>
          <w:rFonts w:ascii="Times" w:hAnsi="Times" w:cs="Times"/>
          <w:szCs w:val="24"/>
        </w:rPr>
        <w:t>in trei autovehicule pentru fiecare box</w:t>
      </w:r>
      <w:r w:rsidR="008956EE">
        <w:rPr>
          <w:rFonts w:cs="Times New Roman"/>
          <w:szCs w:val="24"/>
        </w:rPr>
        <w:t>ă</w:t>
      </w:r>
      <w:r w:rsidR="008956EE">
        <w:rPr>
          <w:rFonts w:ascii="Times" w:hAnsi="Times" w:cs="Times"/>
          <w:szCs w:val="24"/>
        </w:rPr>
        <w:t xml:space="preserve"> de lucru care func</w:t>
      </w:r>
      <w:r w:rsidR="008956EE">
        <w:rPr>
          <w:rFonts w:cs="Times New Roman"/>
          <w:szCs w:val="24"/>
        </w:rPr>
        <w:t>ţ</w:t>
      </w:r>
      <w:r w:rsidR="008956EE">
        <w:rPr>
          <w:rFonts w:ascii="Times" w:hAnsi="Times" w:cs="Times"/>
          <w:szCs w:val="24"/>
        </w:rPr>
        <w:t>ioneaz</w:t>
      </w:r>
      <w:r w:rsidR="008956EE">
        <w:rPr>
          <w:rFonts w:cs="Times New Roman"/>
          <w:szCs w:val="24"/>
        </w:rPr>
        <w:t>ă</w:t>
      </w:r>
      <w:r w:rsidR="008956EE">
        <w:rPr>
          <w:rFonts w:ascii="Times" w:hAnsi="Times" w:cs="Times"/>
          <w:szCs w:val="24"/>
        </w:rPr>
        <w:t>.</w:t>
      </w:r>
    </w:p>
    <w:p w:rsidR="008956EE" w:rsidRDefault="00563108" w:rsidP="00563108">
      <w:pPr>
        <w:widowControl w:val="0"/>
        <w:autoSpaceDE w:val="0"/>
        <w:autoSpaceDN w:val="0"/>
        <w:adjustRightInd w:val="0"/>
        <w:ind w:firstLine="0"/>
        <w:rPr>
          <w:rFonts w:cs="Times New Roman"/>
          <w:szCs w:val="24"/>
        </w:rPr>
      </w:pPr>
      <w:r>
        <w:rPr>
          <w:rFonts w:cs="Times New Roman"/>
          <w:b/>
          <w:szCs w:val="24"/>
        </w:rPr>
        <w:t xml:space="preserve">   </w:t>
      </w:r>
      <w:r w:rsidR="008956EE">
        <w:rPr>
          <w:rFonts w:cs="Times New Roman"/>
          <w:b/>
          <w:szCs w:val="24"/>
        </w:rPr>
        <w:t>2</w:t>
      </w:r>
      <w:r w:rsidR="008060FC">
        <w:rPr>
          <w:rFonts w:cs="Times New Roman"/>
          <w:b/>
          <w:szCs w:val="24"/>
        </w:rPr>
        <w:t>.</w:t>
      </w:r>
      <w:r w:rsidR="008956EE">
        <w:rPr>
          <w:rFonts w:cs="Times New Roman"/>
          <w:b/>
          <w:szCs w:val="24"/>
        </w:rPr>
        <w:t xml:space="preserve"> </w:t>
      </w:r>
      <w:r w:rsidR="008956EE" w:rsidRPr="00635E8B">
        <w:rPr>
          <w:rFonts w:cs="Times New Roman"/>
          <w:b/>
          <w:szCs w:val="24"/>
        </w:rPr>
        <w:t xml:space="preserve">Se interzice </w:t>
      </w:r>
      <w:r w:rsidR="008956EE" w:rsidRPr="00635E8B">
        <w:rPr>
          <w:rFonts w:ascii="Times" w:hAnsi="Times" w:cs="Times"/>
          <w:b/>
          <w:szCs w:val="24"/>
        </w:rPr>
        <w:t>amplasarea  acestor tipuri de unități de pres</w:t>
      </w:r>
      <w:r w:rsidR="00E1663A">
        <w:rPr>
          <w:rFonts w:ascii="Times" w:hAnsi="Times" w:cs="Times"/>
          <w:b/>
          <w:szCs w:val="24"/>
        </w:rPr>
        <w:t>tări servicii în centrul satului</w:t>
      </w:r>
      <w:r w:rsidR="008060FC">
        <w:rPr>
          <w:rFonts w:ascii="Times" w:hAnsi="Times" w:cs="Times"/>
          <w:b/>
          <w:szCs w:val="24"/>
        </w:rPr>
        <w:t xml:space="preserve">, zona indicată la </w:t>
      </w:r>
      <w:r w:rsidRPr="00563108">
        <w:rPr>
          <w:b/>
          <w:szCs w:val="24"/>
        </w:rPr>
        <w:t>lit.a) pct.8 din prezentul Regulament</w:t>
      </w:r>
      <w:r w:rsidR="008956EE" w:rsidRPr="00257D51">
        <w:rPr>
          <w:rFonts w:ascii="Times" w:hAnsi="Times" w:cs="Times"/>
          <w:b/>
          <w:szCs w:val="24"/>
        </w:rPr>
        <w:t>.</w:t>
      </w:r>
      <w:r w:rsidR="008956EE">
        <w:rPr>
          <w:rFonts w:ascii="Times" w:hAnsi="Times" w:cs="Times"/>
          <w:b/>
          <w:color w:val="FF0000"/>
          <w:szCs w:val="24"/>
        </w:rPr>
        <w:t xml:space="preserve"> </w:t>
      </w:r>
    </w:p>
    <w:p w:rsidR="008956EE" w:rsidRPr="00C025AB" w:rsidRDefault="008956EE" w:rsidP="008956EE">
      <w:pPr>
        <w:ind w:firstLine="708"/>
        <w:rPr>
          <w:rFonts w:cs="Times New Roman"/>
          <w:color w:val="FF0000"/>
          <w:sz w:val="28"/>
          <w:szCs w:val="28"/>
        </w:rPr>
      </w:pPr>
    </w:p>
    <w:p w:rsidR="008956EE" w:rsidRPr="00C618D1" w:rsidRDefault="00563108" w:rsidP="008956EE">
      <w:pPr>
        <w:ind w:firstLine="708"/>
        <w:rPr>
          <w:rFonts w:cs="Times New Roman"/>
          <w:b/>
          <w:szCs w:val="24"/>
        </w:rPr>
      </w:pPr>
      <w:r>
        <w:rPr>
          <w:rFonts w:cs="Times New Roman"/>
          <w:b/>
          <w:szCs w:val="24"/>
        </w:rPr>
        <w:t xml:space="preserve">(8) </w:t>
      </w:r>
      <w:r w:rsidR="008956EE" w:rsidRPr="00C618D1">
        <w:rPr>
          <w:rFonts w:cs="Times New Roman"/>
          <w:b/>
          <w:szCs w:val="24"/>
        </w:rPr>
        <w:t xml:space="preserve">Interdicții ce țin de comercializarea  </w:t>
      </w:r>
      <w:r w:rsidR="008956EE">
        <w:rPr>
          <w:rFonts w:cs="Times New Roman"/>
          <w:b/>
          <w:szCs w:val="24"/>
        </w:rPr>
        <w:t>unor produse</w:t>
      </w:r>
      <w:r w:rsidR="008956EE" w:rsidRPr="00C618D1">
        <w:rPr>
          <w:rFonts w:cs="Times New Roman"/>
          <w:b/>
          <w:szCs w:val="24"/>
        </w:rPr>
        <w:t>:</w:t>
      </w:r>
    </w:p>
    <w:p w:rsidR="008956EE" w:rsidRPr="003D2585" w:rsidRDefault="00563108" w:rsidP="00563108">
      <w:pPr>
        <w:ind w:firstLine="0"/>
        <w:rPr>
          <w:rFonts w:cs="Times New Roman"/>
          <w:szCs w:val="24"/>
        </w:rPr>
      </w:pPr>
      <w:r>
        <w:rPr>
          <w:rFonts w:cs="Times New Roman"/>
          <w:szCs w:val="24"/>
        </w:rPr>
        <w:t xml:space="preserve">1. </w:t>
      </w:r>
      <w:r w:rsidR="008956EE">
        <w:rPr>
          <w:rFonts w:cs="Times New Roman"/>
          <w:szCs w:val="24"/>
        </w:rPr>
        <w:t>Se interzice</w:t>
      </w:r>
      <w:r w:rsidR="008956EE" w:rsidRPr="003D2585">
        <w:rPr>
          <w:rFonts w:cs="Times New Roman"/>
          <w:szCs w:val="24"/>
        </w:rPr>
        <w:t xml:space="preserve"> amplasarea  unităților ce comercializează produse de uz fitosanitar şi a fertilizanţilor,  </w:t>
      </w:r>
      <w:r w:rsidR="008956EE" w:rsidRPr="004A707A">
        <w:rPr>
          <w:rFonts w:cs="Times New Roman"/>
          <w:szCs w:val="24"/>
        </w:rPr>
        <w:t>produselor chimice</w:t>
      </w:r>
      <w:r w:rsidR="008956EE" w:rsidRPr="003D2585">
        <w:rPr>
          <w:rFonts w:cs="Times New Roman"/>
          <w:szCs w:val="24"/>
        </w:rPr>
        <w:t xml:space="preserve"> în blocuri locative,  zonele de agrement, </w:t>
      </w:r>
      <w:r w:rsidR="008956EE">
        <w:rPr>
          <w:rFonts w:cs="Times New Roman"/>
          <w:szCs w:val="24"/>
        </w:rPr>
        <w:t>în</w:t>
      </w:r>
      <w:r w:rsidR="008956EE" w:rsidRPr="003D2585">
        <w:rPr>
          <w:rFonts w:cs="Times New Roman"/>
          <w:szCs w:val="24"/>
        </w:rPr>
        <w:t xml:space="preserve"> instituţii preşcolare, de învăţământ, </w:t>
      </w:r>
      <w:r w:rsidR="008956EE">
        <w:rPr>
          <w:rFonts w:cs="Times New Roman"/>
          <w:szCs w:val="24"/>
        </w:rPr>
        <w:t xml:space="preserve">medicale, </w:t>
      </w:r>
      <w:r w:rsidR="008956EE" w:rsidRPr="003D2585">
        <w:rPr>
          <w:rFonts w:cs="Times New Roman"/>
          <w:szCs w:val="24"/>
        </w:rPr>
        <w:t xml:space="preserve">curative. </w:t>
      </w:r>
    </w:p>
    <w:p w:rsidR="008956EE" w:rsidRDefault="008956EE" w:rsidP="008956EE">
      <w:pPr>
        <w:rPr>
          <w:b/>
          <w:bCs/>
          <w:color w:val="000000"/>
          <w:sz w:val="16"/>
          <w:szCs w:val="16"/>
        </w:rPr>
      </w:pPr>
    </w:p>
    <w:p w:rsidR="008956EE" w:rsidRDefault="008956EE" w:rsidP="008956EE">
      <w:pPr>
        <w:rPr>
          <w:b/>
          <w:bCs/>
          <w:color w:val="000000"/>
          <w:sz w:val="16"/>
          <w:szCs w:val="16"/>
        </w:rPr>
      </w:pPr>
    </w:p>
    <w:p w:rsidR="008956EE" w:rsidRPr="00C129DD" w:rsidRDefault="008956EE" w:rsidP="008956EE">
      <w:pPr>
        <w:pStyle w:val="1"/>
      </w:pPr>
      <w:r>
        <w:t xml:space="preserve">V.  </w:t>
      </w:r>
      <w:r w:rsidRPr="00C129DD">
        <w:t>CERINȚE PRIVIND REGIMUL DE LUCRU AL COMERCIANŢILOR</w:t>
      </w:r>
    </w:p>
    <w:p w:rsidR="008956EE" w:rsidRPr="00C129DD" w:rsidRDefault="008956EE" w:rsidP="00E1663A">
      <w:pPr>
        <w:pStyle w:val="2"/>
        <w:numPr>
          <w:ilvl w:val="0"/>
          <w:numId w:val="0"/>
        </w:numPr>
        <w:ind w:left="1080"/>
      </w:pPr>
    </w:p>
    <w:p w:rsidR="008956EE" w:rsidRPr="00C00481" w:rsidRDefault="00563108" w:rsidP="00563108">
      <w:pPr>
        <w:ind w:firstLine="0"/>
        <w:outlineLvl w:val="0"/>
        <w:rPr>
          <w:rFonts w:eastAsia="Times New Roman"/>
          <w:szCs w:val="24"/>
        </w:rPr>
      </w:pPr>
      <w:r w:rsidRPr="00563108">
        <w:rPr>
          <w:rFonts w:cs="Times New Roman"/>
          <w:b/>
          <w:szCs w:val="24"/>
        </w:rPr>
        <w:t>22</w:t>
      </w:r>
      <w:r w:rsidR="008956EE" w:rsidRPr="00563108">
        <w:rPr>
          <w:rFonts w:cs="Times New Roman"/>
          <w:b/>
          <w:szCs w:val="24"/>
        </w:rPr>
        <w:t>.</w:t>
      </w:r>
      <w:r w:rsidR="008956EE" w:rsidRPr="00C00481">
        <w:rPr>
          <w:rFonts w:cs="Times New Roman"/>
          <w:szCs w:val="24"/>
        </w:rPr>
        <w:t xml:space="preserve"> </w:t>
      </w:r>
      <w:r w:rsidR="008956EE">
        <w:rPr>
          <w:rFonts w:eastAsia="Times New Roman"/>
          <w:szCs w:val="24"/>
        </w:rPr>
        <w:t>Regimul</w:t>
      </w:r>
      <w:r w:rsidR="008956EE" w:rsidRPr="00C00481">
        <w:rPr>
          <w:rFonts w:eastAsia="Times New Roman"/>
          <w:szCs w:val="24"/>
        </w:rPr>
        <w:t xml:space="preserve"> de </w:t>
      </w:r>
      <w:r w:rsidR="008956EE">
        <w:rPr>
          <w:rFonts w:eastAsia="Times New Roman"/>
          <w:szCs w:val="24"/>
        </w:rPr>
        <w:t>lucru  a unităților comerciale și/sau de prestări servicii:</w:t>
      </w:r>
    </w:p>
    <w:p w:rsidR="008956EE" w:rsidRPr="00C00481" w:rsidRDefault="008956EE" w:rsidP="008956EE">
      <w:pPr>
        <w:ind w:firstLine="709"/>
        <w:rPr>
          <w:rFonts w:eastAsia="Times New Roman"/>
          <w:szCs w:val="24"/>
        </w:rPr>
      </w:pPr>
      <w:r w:rsidRPr="00C00481">
        <w:rPr>
          <w:rFonts w:eastAsia="Times New Roman"/>
          <w:szCs w:val="24"/>
        </w:rPr>
        <w:t xml:space="preserve">(1) Comerciantul este obligat să desfășoare activități de comerț conform </w:t>
      </w:r>
      <w:r>
        <w:rPr>
          <w:rFonts w:eastAsia="Times New Roman"/>
          <w:szCs w:val="24"/>
        </w:rPr>
        <w:t>regim</w:t>
      </w:r>
      <w:r w:rsidRPr="00C00481">
        <w:rPr>
          <w:rFonts w:eastAsia="Times New Roman"/>
          <w:szCs w:val="24"/>
        </w:rPr>
        <w:t xml:space="preserve">ului de </w:t>
      </w:r>
      <w:r>
        <w:rPr>
          <w:rFonts w:eastAsia="Times New Roman"/>
          <w:szCs w:val="24"/>
        </w:rPr>
        <w:t>lucru</w:t>
      </w:r>
      <w:r w:rsidRPr="00C00481">
        <w:rPr>
          <w:rFonts w:eastAsia="Times New Roman"/>
          <w:szCs w:val="24"/>
        </w:rPr>
        <w:t xml:space="preserve"> indicat în </w:t>
      </w:r>
      <w:r>
        <w:rPr>
          <w:rFonts w:eastAsia="Times New Roman"/>
          <w:szCs w:val="24"/>
        </w:rPr>
        <w:t>notificare</w:t>
      </w:r>
      <w:r w:rsidRPr="00C00481">
        <w:rPr>
          <w:rFonts w:eastAsia="Times New Roman"/>
          <w:szCs w:val="24"/>
        </w:rPr>
        <w:t>.</w:t>
      </w:r>
    </w:p>
    <w:p w:rsidR="008956EE" w:rsidRDefault="008956EE" w:rsidP="008956EE">
      <w:pPr>
        <w:ind w:firstLine="709"/>
        <w:rPr>
          <w:rFonts w:cs="Times New Roman"/>
          <w:szCs w:val="24"/>
        </w:rPr>
      </w:pPr>
      <w:r w:rsidRPr="00C00481">
        <w:rPr>
          <w:rFonts w:eastAsia="Times New Roman"/>
          <w:szCs w:val="24"/>
        </w:rPr>
        <w:t xml:space="preserve">(2) </w:t>
      </w:r>
      <w:r>
        <w:rPr>
          <w:rFonts w:eastAsia="Times New Roman"/>
          <w:szCs w:val="24"/>
        </w:rPr>
        <w:t>Regimul</w:t>
      </w:r>
      <w:r w:rsidRPr="002A58ED">
        <w:rPr>
          <w:rFonts w:cs="Times New Roman"/>
          <w:color w:val="000000"/>
          <w:szCs w:val="24"/>
        </w:rPr>
        <w:t xml:space="preserve"> de </w:t>
      </w:r>
      <w:r>
        <w:rPr>
          <w:rFonts w:cs="Times New Roman"/>
          <w:color w:val="000000"/>
          <w:szCs w:val="24"/>
        </w:rPr>
        <w:t>lucru -</w:t>
      </w:r>
      <w:r w:rsidRPr="002A58ED">
        <w:rPr>
          <w:rFonts w:cs="Times New Roman"/>
          <w:color w:val="000000"/>
          <w:szCs w:val="24"/>
        </w:rPr>
        <w:t xml:space="preserve"> </w:t>
      </w:r>
      <w:r>
        <w:rPr>
          <w:rFonts w:cs="Times New Roman"/>
          <w:color w:val="000000"/>
          <w:szCs w:val="24"/>
        </w:rPr>
        <w:t>cadru</w:t>
      </w:r>
      <w:r w:rsidRPr="002A58ED">
        <w:rPr>
          <w:rFonts w:cs="Times New Roman"/>
          <w:color w:val="000000"/>
          <w:szCs w:val="24"/>
        </w:rPr>
        <w:t xml:space="preserve">  </w:t>
      </w:r>
      <w:r>
        <w:rPr>
          <w:rFonts w:cs="Times New Roman"/>
          <w:szCs w:val="24"/>
        </w:rPr>
        <w:t>este:</w:t>
      </w:r>
    </w:p>
    <w:p w:rsidR="008956EE" w:rsidRDefault="008956EE" w:rsidP="008956EE">
      <w:pPr>
        <w:ind w:firstLine="709"/>
        <w:rPr>
          <w:rFonts w:cs="Times New Roman"/>
          <w:szCs w:val="24"/>
        </w:rPr>
      </w:pPr>
      <w:r>
        <w:rPr>
          <w:rFonts w:cs="Times New Roman"/>
          <w:szCs w:val="24"/>
        </w:rPr>
        <w:t>-     pentru   unităţile</w:t>
      </w:r>
      <w:r w:rsidRPr="002A58ED">
        <w:rPr>
          <w:rFonts w:cs="Times New Roman"/>
          <w:szCs w:val="24"/>
        </w:rPr>
        <w:t xml:space="preserve"> </w:t>
      </w:r>
      <w:r>
        <w:rPr>
          <w:rFonts w:cs="Times New Roman"/>
          <w:szCs w:val="24"/>
        </w:rPr>
        <w:t>de comerț</w:t>
      </w:r>
      <w:r w:rsidRPr="002A58ED">
        <w:rPr>
          <w:rFonts w:cs="Times New Roman"/>
          <w:szCs w:val="24"/>
        </w:rPr>
        <w:t xml:space="preserve">  şi/sau de   prestări   servicii</w:t>
      </w:r>
      <w:r>
        <w:rPr>
          <w:rFonts w:cs="Times New Roman"/>
          <w:szCs w:val="24"/>
        </w:rPr>
        <w:t xml:space="preserve"> </w:t>
      </w:r>
      <w:r w:rsidRPr="002A58ED">
        <w:rPr>
          <w:rFonts w:cs="Times New Roman"/>
          <w:szCs w:val="24"/>
        </w:rPr>
        <w:t xml:space="preserve"> </w:t>
      </w:r>
      <w:r>
        <w:rPr>
          <w:rFonts w:cs="Times New Roman"/>
          <w:szCs w:val="24"/>
        </w:rPr>
        <w:t xml:space="preserve"> </w:t>
      </w:r>
      <w:r w:rsidR="00E1663A">
        <w:rPr>
          <w:rFonts w:cs="Times New Roman"/>
          <w:szCs w:val="24"/>
        </w:rPr>
        <w:t xml:space="preserve">   </w:t>
      </w:r>
      <w:r>
        <w:rPr>
          <w:rFonts w:cs="Times New Roman"/>
          <w:szCs w:val="24"/>
        </w:rPr>
        <w:t>-  între   orele  7.00</w:t>
      </w:r>
      <w:r w:rsidR="00E1663A">
        <w:rPr>
          <w:rFonts w:cs="Times New Roman"/>
          <w:szCs w:val="24"/>
        </w:rPr>
        <w:t xml:space="preserve"> </w:t>
      </w:r>
      <w:r>
        <w:rPr>
          <w:rFonts w:cs="Times New Roman"/>
          <w:szCs w:val="24"/>
        </w:rPr>
        <w:t xml:space="preserve"> - </w:t>
      </w:r>
      <w:r w:rsidR="00E1663A">
        <w:rPr>
          <w:rFonts w:cs="Times New Roman"/>
          <w:szCs w:val="24"/>
        </w:rPr>
        <w:t xml:space="preserve"> </w:t>
      </w:r>
      <w:r w:rsidR="009D2F86">
        <w:rPr>
          <w:rFonts w:cs="Times New Roman"/>
          <w:szCs w:val="24"/>
        </w:rPr>
        <w:t xml:space="preserve"> </w:t>
      </w:r>
      <w:r>
        <w:rPr>
          <w:rFonts w:cs="Times New Roman"/>
          <w:szCs w:val="24"/>
        </w:rPr>
        <w:t>23.00;</w:t>
      </w:r>
    </w:p>
    <w:p w:rsidR="008956EE" w:rsidRDefault="008956EE" w:rsidP="008956EE">
      <w:pPr>
        <w:ind w:firstLine="709"/>
        <w:rPr>
          <w:rFonts w:cs="Times New Roman"/>
          <w:color w:val="000000"/>
          <w:szCs w:val="24"/>
        </w:rPr>
      </w:pPr>
      <w:r>
        <w:rPr>
          <w:rFonts w:cs="Times New Roman"/>
          <w:szCs w:val="24"/>
        </w:rPr>
        <w:t xml:space="preserve">-  pentru unităţile de alimentaţie </w:t>
      </w:r>
      <w:r w:rsidRPr="002A58ED">
        <w:rPr>
          <w:rFonts w:cs="Times New Roman"/>
          <w:szCs w:val="24"/>
        </w:rPr>
        <w:t>publică</w:t>
      </w:r>
      <w:r>
        <w:rPr>
          <w:rFonts w:cs="Times New Roman"/>
          <w:szCs w:val="24"/>
        </w:rPr>
        <w:t xml:space="preserve">           - între orele 6.00 - 23.00.                        </w:t>
      </w:r>
      <w:r w:rsidRPr="002A58ED">
        <w:rPr>
          <w:rFonts w:cs="Times New Roman"/>
          <w:color w:val="000000"/>
          <w:szCs w:val="24"/>
        </w:rPr>
        <w:t xml:space="preserve"> </w:t>
      </w:r>
      <w:r>
        <w:rPr>
          <w:rFonts w:cs="Times New Roman"/>
          <w:color w:val="000000"/>
          <w:szCs w:val="24"/>
        </w:rPr>
        <w:t xml:space="preserve">        M</w:t>
      </w:r>
      <w:r w:rsidRPr="002A58ED">
        <w:rPr>
          <w:rFonts w:cs="Times New Roman"/>
          <w:color w:val="000000"/>
          <w:szCs w:val="24"/>
        </w:rPr>
        <w:t>odificare</w:t>
      </w:r>
      <w:r w:rsidR="00563108">
        <w:rPr>
          <w:rFonts w:cs="Times New Roman"/>
          <w:color w:val="000000"/>
          <w:szCs w:val="24"/>
        </w:rPr>
        <w:t>a</w:t>
      </w:r>
      <w:r w:rsidRPr="002A58ED">
        <w:rPr>
          <w:rFonts w:cs="Times New Roman"/>
          <w:color w:val="000000"/>
          <w:szCs w:val="24"/>
        </w:rPr>
        <w:t xml:space="preserve"> în orarul de </w:t>
      </w:r>
      <w:r>
        <w:rPr>
          <w:rFonts w:cs="Times New Roman"/>
          <w:color w:val="000000"/>
          <w:szCs w:val="24"/>
        </w:rPr>
        <w:t xml:space="preserve">funcționare </w:t>
      </w:r>
      <w:r w:rsidRPr="002A58ED">
        <w:rPr>
          <w:rFonts w:cs="Times New Roman"/>
          <w:color w:val="000000"/>
          <w:szCs w:val="24"/>
        </w:rPr>
        <w:t xml:space="preserve"> al unităţii </w:t>
      </w:r>
      <w:r>
        <w:rPr>
          <w:rFonts w:cs="Times New Roman"/>
          <w:color w:val="000000"/>
          <w:szCs w:val="24"/>
        </w:rPr>
        <w:t xml:space="preserve">în limitele </w:t>
      </w:r>
      <w:r>
        <w:rPr>
          <w:rFonts w:eastAsia="Times New Roman"/>
          <w:szCs w:val="24"/>
        </w:rPr>
        <w:t>regimul</w:t>
      </w:r>
      <w:r w:rsidRPr="002A58ED">
        <w:rPr>
          <w:rFonts w:cs="Times New Roman"/>
          <w:color w:val="000000"/>
          <w:szCs w:val="24"/>
        </w:rPr>
        <w:t xml:space="preserve"> de </w:t>
      </w:r>
      <w:r>
        <w:rPr>
          <w:rFonts w:cs="Times New Roman"/>
          <w:color w:val="000000"/>
          <w:szCs w:val="24"/>
        </w:rPr>
        <w:t>lucru -</w:t>
      </w:r>
      <w:r w:rsidRPr="002A58ED">
        <w:rPr>
          <w:rFonts w:cs="Times New Roman"/>
          <w:color w:val="000000"/>
          <w:szCs w:val="24"/>
        </w:rPr>
        <w:t xml:space="preserve"> </w:t>
      </w:r>
      <w:r>
        <w:rPr>
          <w:rFonts w:cs="Times New Roman"/>
          <w:color w:val="000000"/>
          <w:szCs w:val="24"/>
        </w:rPr>
        <w:t>cadru</w:t>
      </w:r>
      <w:r w:rsidRPr="002A58ED">
        <w:rPr>
          <w:rFonts w:cs="Times New Roman"/>
          <w:color w:val="000000"/>
          <w:szCs w:val="24"/>
        </w:rPr>
        <w:t xml:space="preserve">  se face cu </w:t>
      </w:r>
      <w:r>
        <w:rPr>
          <w:rFonts w:cs="Times New Roman"/>
          <w:color w:val="000000"/>
          <w:szCs w:val="24"/>
        </w:rPr>
        <w:t>notificarea</w:t>
      </w:r>
      <w:r w:rsidRPr="002A58ED">
        <w:rPr>
          <w:rFonts w:cs="Times New Roman"/>
          <w:color w:val="000000"/>
          <w:szCs w:val="24"/>
        </w:rPr>
        <w:t xml:space="preserve">  preventivă  a  </w:t>
      </w:r>
      <w:r w:rsidR="005352E7">
        <w:rPr>
          <w:rFonts w:cs="Times New Roman"/>
          <w:color w:val="000000"/>
          <w:szCs w:val="24"/>
        </w:rPr>
        <w:t>Primăriei Varnița</w:t>
      </w:r>
      <w:r w:rsidRPr="002A58ED">
        <w:rPr>
          <w:rFonts w:cs="Times New Roman"/>
          <w:color w:val="000000"/>
          <w:szCs w:val="24"/>
        </w:rPr>
        <w:t>.</w:t>
      </w:r>
    </w:p>
    <w:p w:rsidR="008956EE" w:rsidRPr="00575DB9" w:rsidRDefault="00563108" w:rsidP="00563108">
      <w:pPr>
        <w:ind w:firstLine="0"/>
        <w:rPr>
          <w:rFonts w:cs="Times New Roman"/>
          <w:color w:val="000000" w:themeColor="text1"/>
          <w:szCs w:val="24"/>
        </w:rPr>
      </w:pPr>
      <w:r w:rsidRPr="00563108">
        <w:rPr>
          <w:rFonts w:eastAsia="Times New Roman"/>
          <w:b/>
          <w:szCs w:val="24"/>
        </w:rPr>
        <w:t>23.</w:t>
      </w:r>
      <w:r w:rsidR="008956EE" w:rsidRPr="00C00481">
        <w:rPr>
          <w:rFonts w:eastAsia="Times New Roman"/>
          <w:szCs w:val="24"/>
        </w:rPr>
        <w:t xml:space="preserve"> Este interzisă desfășurarea activității de comerț</w:t>
      </w:r>
      <w:r w:rsidR="008956EE">
        <w:rPr>
          <w:rFonts w:eastAsia="Times New Roman"/>
          <w:szCs w:val="24"/>
        </w:rPr>
        <w:t xml:space="preserve"> și prestare de servicii</w:t>
      </w:r>
      <w:r>
        <w:rPr>
          <w:rFonts w:eastAsia="Times New Roman"/>
          <w:szCs w:val="24"/>
        </w:rPr>
        <w:t xml:space="preserve"> </w:t>
      </w:r>
      <w:r w:rsidR="008956EE" w:rsidRPr="00575DB9">
        <w:rPr>
          <w:rFonts w:cs="Times New Roman"/>
          <w:color w:val="000000" w:themeColor="text1"/>
          <w:szCs w:val="24"/>
        </w:rPr>
        <w:t>după  ora   21.00,  poluarea fonică peste normele sanitare stabilite în   întreprinderile  de  alimentaţie publică amplasate la o distanţă de cel puţin 50 m de la blocurile locative.</w:t>
      </w:r>
    </w:p>
    <w:p w:rsidR="008956EE" w:rsidRDefault="00563108" w:rsidP="00563108">
      <w:pPr>
        <w:ind w:firstLine="0"/>
        <w:rPr>
          <w:rFonts w:cs="Times New Roman"/>
          <w:color w:val="000000"/>
          <w:szCs w:val="24"/>
        </w:rPr>
      </w:pPr>
      <w:r w:rsidRPr="00563108">
        <w:rPr>
          <w:rFonts w:cs="Times New Roman"/>
          <w:b/>
          <w:color w:val="000000"/>
          <w:szCs w:val="24"/>
        </w:rPr>
        <w:t>24.</w:t>
      </w:r>
      <w:r w:rsidR="008956EE" w:rsidRPr="00CF0AC3">
        <w:rPr>
          <w:rFonts w:cs="Times New Roman"/>
          <w:color w:val="000000"/>
          <w:szCs w:val="24"/>
        </w:rPr>
        <w:t xml:space="preserve"> </w:t>
      </w:r>
      <w:r>
        <w:rPr>
          <w:rFonts w:cs="Times New Roman"/>
          <w:color w:val="000000"/>
          <w:szCs w:val="24"/>
        </w:rPr>
        <w:t>U</w:t>
      </w:r>
      <w:r w:rsidR="008956EE" w:rsidRPr="00CF0AC3">
        <w:rPr>
          <w:rFonts w:cs="Times New Roman"/>
          <w:color w:val="000000"/>
          <w:szCs w:val="24"/>
        </w:rPr>
        <w:t>nităţile comerciale cu amănuntul şi cele prestatoare de servicii comerciale pot fi deschise publicului în toate zile</w:t>
      </w:r>
      <w:r w:rsidR="008956EE">
        <w:rPr>
          <w:rFonts w:cs="Times New Roman"/>
          <w:color w:val="000000"/>
          <w:szCs w:val="24"/>
        </w:rPr>
        <w:t>le săptămâ</w:t>
      </w:r>
      <w:r w:rsidR="008956EE" w:rsidRPr="00CF0AC3">
        <w:rPr>
          <w:rFonts w:cs="Times New Roman"/>
          <w:color w:val="000000"/>
          <w:szCs w:val="24"/>
        </w:rPr>
        <w:t xml:space="preserve">nii. </w:t>
      </w:r>
    </w:p>
    <w:p w:rsidR="008956EE" w:rsidRDefault="00563108" w:rsidP="00563108">
      <w:pPr>
        <w:ind w:firstLine="0"/>
        <w:rPr>
          <w:rFonts w:eastAsia="Times New Roman"/>
          <w:szCs w:val="24"/>
        </w:rPr>
      </w:pPr>
      <w:r w:rsidRPr="00563108">
        <w:rPr>
          <w:rFonts w:eastAsia="Times New Roman"/>
          <w:b/>
          <w:szCs w:val="24"/>
        </w:rPr>
        <w:t>25.</w:t>
      </w:r>
      <w:r>
        <w:rPr>
          <w:rFonts w:eastAsia="Times New Roman"/>
          <w:szCs w:val="24"/>
        </w:rPr>
        <w:t xml:space="preserve"> </w:t>
      </w:r>
      <w:r w:rsidR="008956EE">
        <w:rPr>
          <w:rFonts w:eastAsia="Times New Roman"/>
          <w:szCs w:val="24"/>
        </w:rPr>
        <w:t>Regimul</w:t>
      </w:r>
      <w:r w:rsidR="008956EE" w:rsidRPr="00C00481">
        <w:rPr>
          <w:rFonts w:eastAsia="Times New Roman"/>
          <w:szCs w:val="24"/>
        </w:rPr>
        <w:t xml:space="preserve"> de </w:t>
      </w:r>
      <w:r w:rsidR="008956EE">
        <w:rPr>
          <w:rFonts w:eastAsia="Times New Roman"/>
          <w:szCs w:val="24"/>
        </w:rPr>
        <w:t>lucru</w:t>
      </w:r>
      <w:r w:rsidR="008956EE" w:rsidRPr="00C00481">
        <w:rPr>
          <w:rFonts w:eastAsia="Times New Roman"/>
          <w:szCs w:val="24"/>
        </w:rPr>
        <w:t xml:space="preserve"> al unității comerciale </w:t>
      </w:r>
      <w:r w:rsidR="008956EE">
        <w:rPr>
          <w:rFonts w:eastAsia="Times New Roman"/>
          <w:szCs w:val="24"/>
        </w:rPr>
        <w:t xml:space="preserve">poate fi limitat </w:t>
      </w:r>
      <w:r w:rsidR="008956EE" w:rsidRPr="00C00481">
        <w:rPr>
          <w:rFonts w:eastAsia="Times New Roman"/>
          <w:szCs w:val="24"/>
        </w:rPr>
        <w:t>în temeiul petițiilor repetate</w:t>
      </w:r>
      <w:r w:rsidR="008956EE">
        <w:rPr>
          <w:rFonts w:eastAsia="Times New Roman"/>
          <w:szCs w:val="24"/>
        </w:rPr>
        <w:t xml:space="preserve"> (pe parcursul unui an de activitate)</w:t>
      </w:r>
      <w:r w:rsidR="008956EE" w:rsidRPr="00C00481">
        <w:rPr>
          <w:rFonts w:eastAsia="Times New Roman"/>
          <w:szCs w:val="24"/>
        </w:rPr>
        <w:t xml:space="preserve"> ale persoanelor fizice afectate sau demersului prezentat de </w:t>
      </w:r>
      <w:r w:rsidR="008956EE" w:rsidRPr="00035B9C">
        <w:rPr>
          <w:rFonts w:eastAsia="Times New Roman"/>
          <w:szCs w:val="24"/>
        </w:rPr>
        <w:t>preturile de sector</w:t>
      </w:r>
      <w:r w:rsidR="008956EE">
        <w:rPr>
          <w:rFonts w:eastAsia="Times New Roman"/>
          <w:szCs w:val="24"/>
        </w:rPr>
        <w:t xml:space="preserve">, </w:t>
      </w:r>
      <w:r w:rsidR="008956EE" w:rsidRPr="00C00481">
        <w:rPr>
          <w:rFonts w:eastAsia="Times New Roman"/>
          <w:szCs w:val="24"/>
        </w:rPr>
        <w:t xml:space="preserve">subdiviziunile specializate și/sau teritoriale ale Poliției sau, după caz, de </w:t>
      </w:r>
      <w:r w:rsidR="008956EE">
        <w:rPr>
          <w:rFonts w:eastAsia="Times New Roman"/>
          <w:szCs w:val="24"/>
        </w:rPr>
        <w:t xml:space="preserve">Centrul </w:t>
      </w:r>
      <w:r w:rsidR="008956EE" w:rsidRPr="00C00481">
        <w:rPr>
          <w:rFonts w:eastAsia="Times New Roman"/>
          <w:szCs w:val="24"/>
        </w:rPr>
        <w:t xml:space="preserve"> de sănătate publică</w:t>
      </w:r>
      <w:r w:rsidR="005352E7">
        <w:rPr>
          <w:rFonts w:eastAsia="Times New Roman"/>
          <w:szCs w:val="24"/>
        </w:rPr>
        <w:t xml:space="preserve"> din r-l Anenii Noi</w:t>
      </w:r>
      <w:r w:rsidR="008956EE" w:rsidRPr="00C00481">
        <w:rPr>
          <w:rFonts w:eastAsia="Times New Roman"/>
          <w:szCs w:val="24"/>
        </w:rPr>
        <w:t>.</w:t>
      </w:r>
      <w:r w:rsidR="008956EE">
        <w:rPr>
          <w:rFonts w:eastAsia="Times New Roman"/>
          <w:szCs w:val="24"/>
        </w:rPr>
        <w:t xml:space="preserve"> Limitarea o</w:t>
      </w:r>
      <w:r w:rsidR="008956EE" w:rsidRPr="00C00481">
        <w:rPr>
          <w:rFonts w:eastAsia="Times New Roman"/>
          <w:szCs w:val="24"/>
        </w:rPr>
        <w:t>rarul</w:t>
      </w:r>
      <w:r w:rsidR="008956EE">
        <w:rPr>
          <w:rFonts w:eastAsia="Times New Roman"/>
          <w:szCs w:val="24"/>
        </w:rPr>
        <w:t xml:space="preserve">ui </w:t>
      </w:r>
      <w:r w:rsidR="008956EE" w:rsidRPr="00C00481">
        <w:rPr>
          <w:rFonts w:eastAsia="Times New Roman"/>
          <w:szCs w:val="24"/>
        </w:rPr>
        <w:t xml:space="preserve"> de </w:t>
      </w:r>
      <w:r w:rsidR="008956EE">
        <w:rPr>
          <w:rFonts w:eastAsia="Times New Roman"/>
          <w:szCs w:val="24"/>
        </w:rPr>
        <w:t>lucru</w:t>
      </w:r>
      <w:r w:rsidR="008956EE" w:rsidRPr="00C00481">
        <w:rPr>
          <w:rFonts w:eastAsia="Times New Roman"/>
          <w:szCs w:val="24"/>
        </w:rPr>
        <w:t xml:space="preserve"> al unității comerciale</w:t>
      </w:r>
      <w:r w:rsidR="008956EE">
        <w:rPr>
          <w:rFonts w:eastAsia="Times New Roman"/>
          <w:szCs w:val="24"/>
        </w:rPr>
        <w:t xml:space="preserve"> se efectuează prin dispoziția primarului </w:t>
      </w:r>
      <w:r w:rsidR="005352E7">
        <w:rPr>
          <w:rFonts w:eastAsia="Times New Roman"/>
          <w:szCs w:val="24"/>
        </w:rPr>
        <w:t>s.Varnița</w:t>
      </w:r>
    </w:p>
    <w:p w:rsidR="008956EE" w:rsidRPr="00C00481" w:rsidRDefault="00563108" w:rsidP="00563108">
      <w:pPr>
        <w:ind w:firstLine="0"/>
        <w:rPr>
          <w:rFonts w:eastAsia="Times New Roman"/>
          <w:szCs w:val="24"/>
        </w:rPr>
      </w:pPr>
      <w:r w:rsidRPr="00563108">
        <w:rPr>
          <w:rFonts w:eastAsia="Times New Roman"/>
          <w:b/>
          <w:szCs w:val="24"/>
        </w:rPr>
        <w:t>26.</w:t>
      </w:r>
      <w:r>
        <w:rPr>
          <w:rFonts w:eastAsia="Times New Roman"/>
          <w:szCs w:val="24"/>
        </w:rPr>
        <w:t xml:space="preserve"> </w:t>
      </w:r>
      <w:r w:rsidR="008956EE" w:rsidRPr="00C00481">
        <w:rPr>
          <w:rFonts w:eastAsia="Times New Roman"/>
          <w:szCs w:val="24"/>
        </w:rPr>
        <w:t>Comerciantul este în drept să conteste în instanța de judecată decizia a</w:t>
      </w:r>
      <w:r w:rsidR="008956EE" w:rsidRPr="00C00481">
        <w:rPr>
          <w:rFonts w:eastAsia="Times New Roman"/>
          <w:bCs/>
          <w:szCs w:val="24"/>
        </w:rPr>
        <w:t xml:space="preserve">utorității administrației publice locale prin care s-a modificat </w:t>
      </w:r>
      <w:r w:rsidR="008956EE">
        <w:rPr>
          <w:rFonts w:eastAsia="Times New Roman"/>
          <w:bCs/>
          <w:szCs w:val="24"/>
        </w:rPr>
        <w:t>regimul de lucru</w:t>
      </w:r>
      <w:r w:rsidR="008956EE" w:rsidRPr="00C00481">
        <w:rPr>
          <w:rFonts w:eastAsia="Times New Roman"/>
          <w:bCs/>
          <w:szCs w:val="24"/>
        </w:rPr>
        <w:t xml:space="preserve"> al unității comerciale.</w:t>
      </w:r>
    </w:p>
    <w:p w:rsidR="008956EE" w:rsidRDefault="00563108" w:rsidP="00563108">
      <w:pPr>
        <w:widowControl w:val="0"/>
        <w:autoSpaceDE w:val="0"/>
        <w:autoSpaceDN w:val="0"/>
        <w:adjustRightInd w:val="0"/>
        <w:ind w:firstLine="0"/>
        <w:rPr>
          <w:rFonts w:cs="Times New Roman"/>
          <w:szCs w:val="24"/>
        </w:rPr>
      </w:pPr>
      <w:r w:rsidRPr="00563108">
        <w:rPr>
          <w:rFonts w:cs="Times New Roman"/>
          <w:b/>
          <w:szCs w:val="24"/>
        </w:rPr>
        <w:t>27.</w:t>
      </w:r>
      <w:r>
        <w:rPr>
          <w:rFonts w:cs="Times New Roman"/>
          <w:szCs w:val="24"/>
        </w:rPr>
        <w:t xml:space="preserve"> </w:t>
      </w:r>
      <w:r w:rsidR="008956EE">
        <w:rPr>
          <w:rFonts w:ascii="Times" w:hAnsi="Times" w:cs="Times"/>
          <w:szCs w:val="24"/>
        </w:rPr>
        <w:t>Unit</w:t>
      </w:r>
      <w:r w:rsidR="008956EE">
        <w:rPr>
          <w:rFonts w:cs="Times New Roman"/>
          <w:szCs w:val="24"/>
        </w:rPr>
        <w:t>ăţ</w:t>
      </w:r>
      <w:r w:rsidR="008956EE">
        <w:rPr>
          <w:rFonts w:ascii="Times" w:hAnsi="Times" w:cs="Times"/>
          <w:szCs w:val="24"/>
        </w:rPr>
        <w:t>ile de alimenta</w:t>
      </w:r>
      <w:r w:rsidR="008956EE">
        <w:rPr>
          <w:rFonts w:cs="Times New Roman"/>
          <w:szCs w:val="24"/>
        </w:rPr>
        <w:t>ţ</w:t>
      </w:r>
      <w:r w:rsidR="008956EE">
        <w:rPr>
          <w:rFonts w:ascii="Times" w:hAnsi="Times" w:cs="Times"/>
          <w:szCs w:val="24"/>
        </w:rPr>
        <w:t>ie public</w:t>
      </w:r>
      <w:r w:rsidR="008956EE">
        <w:rPr>
          <w:rFonts w:cs="Times New Roman"/>
          <w:szCs w:val="24"/>
        </w:rPr>
        <w:t xml:space="preserve">ă </w:t>
      </w:r>
      <w:r w:rsidR="008956EE">
        <w:rPr>
          <w:rFonts w:ascii="Times" w:hAnsi="Times" w:cs="Times"/>
          <w:szCs w:val="24"/>
        </w:rPr>
        <w:t>cu regim  de lucru  prelungit sau non – stop sunt obligate s</w:t>
      </w:r>
      <w:r w:rsidR="008956EE">
        <w:rPr>
          <w:rFonts w:cs="Times New Roman"/>
          <w:szCs w:val="24"/>
        </w:rPr>
        <w:t xml:space="preserve">ă </w:t>
      </w:r>
      <w:r w:rsidR="008956EE">
        <w:rPr>
          <w:rFonts w:ascii="Times" w:hAnsi="Times" w:cs="Times"/>
          <w:szCs w:val="24"/>
        </w:rPr>
        <w:t>asigure ordinea în spa</w:t>
      </w:r>
      <w:r w:rsidR="008956EE">
        <w:rPr>
          <w:rFonts w:cs="Times New Roman"/>
          <w:szCs w:val="24"/>
        </w:rPr>
        <w:t>ţ</w:t>
      </w:r>
      <w:r w:rsidR="008956EE">
        <w:rPr>
          <w:rFonts w:ascii="Times" w:hAnsi="Times" w:cs="Times"/>
          <w:szCs w:val="24"/>
        </w:rPr>
        <w:t>iile proprii precum și în vecin</w:t>
      </w:r>
      <w:r w:rsidR="008956EE">
        <w:rPr>
          <w:rFonts w:cs="Times New Roman"/>
          <w:szCs w:val="24"/>
        </w:rPr>
        <w:t>ă</w:t>
      </w:r>
      <w:r w:rsidR="008956EE">
        <w:rPr>
          <w:rFonts w:ascii="Times" w:hAnsi="Times" w:cs="Times"/>
          <w:szCs w:val="24"/>
        </w:rPr>
        <w:t>tatea localului pe o raz</w:t>
      </w:r>
      <w:r w:rsidR="008956EE">
        <w:rPr>
          <w:rFonts w:cs="Times New Roman"/>
          <w:szCs w:val="24"/>
        </w:rPr>
        <w:t>ă</w:t>
      </w:r>
      <w:r w:rsidR="008956EE">
        <w:rPr>
          <w:rFonts w:ascii="Times" w:hAnsi="Times" w:cs="Times"/>
          <w:szCs w:val="24"/>
        </w:rPr>
        <w:t xml:space="preserve"> de pân</w:t>
      </w:r>
      <w:r w:rsidR="008956EE">
        <w:rPr>
          <w:rFonts w:cs="Times New Roman"/>
          <w:szCs w:val="24"/>
        </w:rPr>
        <w:t>ă</w:t>
      </w:r>
      <w:r w:rsidR="008956EE">
        <w:rPr>
          <w:rFonts w:ascii="Times" w:hAnsi="Times" w:cs="Times"/>
          <w:szCs w:val="24"/>
        </w:rPr>
        <w:t xml:space="preserve"> la 50 de metri </w:t>
      </w:r>
      <w:r w:rsidR="008956EE">
        <w:rPr>
          <w:rFonts w:ascii="Times" w:hAnsi="Times" w:cs="Times"/>
          <w:szCs w:val="24"/>
        </w:rPr>
        <w:lastRenderedPageBreak/>
        <w:t>de la ușa de acces, prin personal specializat angajat sau prin contractarea serviciilor de paz</w:t>
      </w:r>
      <w:r w:rsidR="008956EE">
        <w:rPr>
          <w:rFonts w:cs="Times New Roman"/>
          <w:szCs w:val="24"/>
        </w:rPr>
        <w:t>ă ș</w:t>
      </w:r>
      <w:r w:rsidR="008956EE">
        <w:rPr>
          <w:rFonts w:ascii="Times" w:hAnsi="Times" w:cs="Times"/>
          <w:szCs w:val="24"/>
        </w:rPr>
        <w:t>i protec</w:t>
      </w:r>
      <w:r w:rsidR="008956EE">
        <w:rPr>
          <w:rFonts w:cs="Times New Roman"/>
          <w:szCs w:val="24"/>
        </w:rPr>
        <w:t>ţ</w:t>
      </w:r>
      <w:r w:rsidR="008956EE">
        <w:rPr>
          <w:rFonts w:ascii="Times" w:hAnsi="Times" w:cs="Times"/>
          <w:szCs w:val="24"/>
        </w:rPr>
        <w:t>ie, în m</w:t>
      </w:r>
      <w:r w:rsidR="008956EE">
        <w:rPr>
          <w:rFonts w:cs="Times New Roman"/>
          <w:szCs w:val="24"/>
        </w:rPr>
        <w:t>ă</w:t>
      </w:r>
      <w:r w:rsidR="008956EE">
        <w:rPr>
          <w:rFonts w:ascii="Times" w:hAnsi="Times" w:cs="Times"/>
          <w:szCs w:val="24"/>
        </w:rPr>
        <w:t>sur</w:t>
      </w:r>
      <w:r w:rsidR="008956EE">
        <w:rPr>
          <w:rFonts w:cs="Times New Roman"/>
          <w:szCs w:val="24"/>
        </w:rPr>
        <w:t>ă</w:t>
      </w:r>
      <w:r w:rsidR="008956EE">
        <w:rPr>
          <w:rFonts w:ascii="Times" w:hAnsi="Times" w:cs="Times"/>
          <w:szCs w:val="24"/>
        </w:rPr>
        <w:t xml:space="preserve"> s</w:t>
      </w:r>
      <w:r w:rsidR="008956EE">
        <w:rPr>
          <w:rFonts w:cs="Times New Roman"/>
          <w:szCs w:val="24"/>
        </w:rPr>
        <w:t>ă</w:t>
      </w:r>
      <w:r w:rsidR="008956EE">
        <w:rPr>
          <w:rFonts w:ascii="Times" w:hAnsi="Times" w:cs="Times"/>
          <w:szCs w:val="24"/>
        </w:rPr>
        <w:t xml:space="preserve"> intervin</w:t>
      </w:r>
      <w:r w:rsidR="008956EE">
        <w:rPr>
          <w:rFonts w:cs="Times New Roman"/>
          <w:szCs w:val="24"/>
        </w:rPr>
        <w:t>ă</w:t>
      </w:r>
      <w:r w:rsidR="008956EE">
        <w:rPr>
          <w:rFonts w:ascii="Times" w:hAnsi="Times" w:cs="Times"/>
          <w:szCs w:val="24"/>
        </w:rPr>
        <w:t xml:space="preserve"> cu operativitate pentru rezolvarea situa</w:t>
      </w:r>
      <w:r w:rsidR="008956EE">
        <w:rPr>
          <w:rFonts w:cs="Times New Roman"/>
          <w:szCs w:val="24"/>
        </w:rPr>
        <w:t>ţ</w:t>
      </w:r>
      <w:r w:rsidR="008956EE">
        <w:rPr>
          <w:rFonts w:ascii="Times" w:hAnsi="Times" w:cs="Times"/>
          <w:szCs w:val="24"/>
        </w:rPr>
        <w:t>iilor legate de persoanele care au frecventat localul.</w:t>
      </w:r>
    </w:p>
    <w:p w:rsidR="008956EE" w:rsidRDefault="00563108" w:rsidP="00563108">
      <w:pPr>
        <w:widowControl w:val="0"/>
        <w:overflowPunct w:val="0"/>
        <w:autoSpaceDE w:val="0"/>
        <w:autoSpaceDN w:val="0"/>
        <w:adjustRightInd w:val="0"/>
        <w:ind w:firstLine="0"/>
        <w:rPr>
          <w:rFonts w:ascii="Times" w:hAnsi="Times" w:cs="Times"/>
          <w:szCs w:val="24"/>
        </w:rPr>
      </w:pPr>
      <w:r w:rsidRPr="00563108">
        <w:rPr>
          <w:rFonts w:cs="Times New Roman"/>
          <w:b/>
          <w:szCs w:val="24"/>
        </w:rPr>
        <w:t>28.</w:t>
      </w:r>
      <w:r>
        <w:rPr>
          <w:rFonts w:cs="Times New Roman"/>
          <w:szCs w:val="24"/>
        </w:rPr>
        <w:t xml:space="preserve"> </w:t>
      </w:r>
      <w:r w:rsidR="008956EE" w:rsidRPr="00190B0E">
        <w:rPr>
          <w:rFonts w:ascii="Times" w:hAnsi="Times" w:cs="Times"/>
          <w:szCs w:val="24"/>
        </w:rPr>
        <w:t>Focurile  de artificii cu obiecte pirotehnice se fac cu avizul Inspectoratului de poli</w:t>
      </w:r>
      <w:r w:rsidR="008956EE" w:rsidRPr="00190B0E">
        <w:rPr>
          <w:rFonts w:cs="Times New Roman"/>
          <w:szCs w:val="24"/>
        </w:rPr>
        <w:t>ţ</w:t>
      </w:r>
      <w:r w:rsidR="008956EE">
        <w:rPr>
          <w:rFonts w:ascii="Times" w:hAnsi="Times" w:cs="Times"/>
          <w:szCs w:val="24"/>
        </w:rPr>
        <w:t>ie, ș</w:t>
      </w:r>
      <w:r w:rsidR="008956EE" w:rsidRPr="00190B0E">
        <w:rPr>
          <w:rFonts w:ascii="Times" w:hAnsi="Times" w:cs="Times"/>
          <w:szCs w:val="24"/>
        </w:rPr>
        <w:t>i cu acordul unit</w:t>
      </w:r>
      <w:r w:rsidR="008956EE" w:rsidRPr="00190B0E">
        <w:rPr>
          <w:rFonts w:cs="Times New Roman"/>
          <w:szCs w:val="24"/>
        </w:rPr>
        <w:t>ăţ</w:t>
      </w:r>
      <w:r w:rsidR="008956EE" w:rsidRPr="00190B0E">
        <w:rPr>
          <w:rFonts w:ascii="Times" w:hAnsi="Times" w:cs="Times"/>
          <w:szCs w:val="24"/>
        </w:rPr>
        <w:t>ii de pompieri și nu pot fi organizate și desf</w:t>
      </w:r>
      <w:r w:rsidR="008956EE" w:rsidRPr="00190B0E">
        <w:rPr>
          <w:rFonts w:cs="Times New Roman"/>
          <w:szCs w:val="24"/>
        </w:rPr>
        <w:t>ăș</w:t>
      </w:r>
      <w:r w:rsidR="008956EE" w:rsidRPr="00190B0E">
        <w:rPr>
          <w:rFonts w:ascii="Times" w:hAnsi="Times" w:cs="Times"/>
          <w:szCs w:val="24"/>
        </w:rPr>
        <w:t xml:space="preserve">urate </w:t>
      </w:r>
      <w:r w:rsidR="008956EE">
        <w:rPr>
          <w:rFonts w:ascii="Times" w:hAnsi="Times" w:cs="Times"/>
          <w:szCs w:val="24"/>
        </w:rPr>
        <w:t>între orele  2</w:t>
      </w:r>
      <w:r>
        <w:rPr>
          <w:rFonts w:ascii="Times" w:hAnsi="Times" w:cs="Times"/>
          <w:szCs w:val="24"/>
        </w:rPr>
        <w:t>3</w:t>
      </w:r>
      <w:r w:rsidR="008956EE">
        <w:rPr>
          <w:rFonts w:ascii="Times" w:hAnsi="Times" w:cs="Times"/>
          <w:szCs w:val="24"/>
        </w:rPr>
        <w:t>.</w:t>
      </w:r>
      <w:r w:rsidR="008956EE" w:rsidRPr="00190B0E">
        <w:rPr>
          <w:rFonts w:ascii="Times" w:hAnsi="Times" w:cs="Times"/>
          <w:szCs w:val="24"/>
        </w:rPr>
        <w:t>00</w:t>
      </w:r>
      <w:r w:rsidR="008956EE">
        <w:rPr>
          <w:rFonts w:ascii="Times" w:hAnsi="Times" w:cs="Times"/>
          <w:szCs w:val="24"/>
        </w:rPr>
        <w:t xml:space="preserve"> - 7.00</w:t>
      </w:r>
      <w:r w:rsidR="008956EE" w:rsidRPr="00190B0E">
        <w:rPr>
          <w:rFonts w:ascii="Times" w:hAnsi="Times" w:cs="Times"/>
          <w:szCs w:val="24"/>
        </w:rPr>
        <w:t>, cu excep</w:t>
      </w:r>
      <w:r w:rsidR="008956EE" w:rsidRPr="00190B0E">
        <w:rPr>
          <w:rFonts w:cs="Times New Roman"/>
          <w:szCs w:val="24"/>
        </w:rPr>
        <w:t>ţ</w:t>
      </w:r>
      <w:r w:rsidR="008956EE" w:rsidRPr="00190B0E">
        <w:rPr>
          <w:rFonts w:ascii="Times" w:hAnsi="Times" w:cs="Times"/>
          <w:szCs w:val="24"/>
        </w:rPr>
        <w:t>ia evenimentelor de interes local, na</w:t>
      </w:r>
      <w:r w:rsidR="008956EE" w:rsidRPr="00190B0E">
        <w:rPr>
          <w:rFonts w:cs="Times New Roman"/>
          <w:szCs w:val="24"/>
        </w:rPr>
        <w:t>ţ</w:t>
      </w:r>
      <w:r w:rsidR="008956EE" w:rsidRPr="00190B0E">
        <w:rPr>
          <w:rFonts w:ascii="Times" w:hAnsi="Times" w:cs="Times"/>
          <w:szCs w:val="24"/>
        </w:rPr>
        <w:t>ional sau interna</w:t>
      </w:r>
      <w:r w:rsidR="008956EE" w:rsidRPr="00190B0E">
        <w:rPr>
          <w:rFonts w:cs="Times New Roman"/>
          <w:szCs w:val="24"/>
        </w:rPr>
        <w:t>ţ</w:t>
      </w:r>
      <w:r w:rsidR="008956EE" w:rsidRPr="00190B0E">
        <w:rPr>
          <w:rFonts w:ascii="Times" w:hAnsi="Times" w:cs="Times"/>
          <w:szCs w:val="24"/>
        </w:rPr>
        <w:t>ional.</w:t>
      </w:r>
    </w:p>
    <w:p w:rsidR="008956EE" w:rsidRPr="00190B0E" w:rsidRDefault="008956EE" w:rsidP="008956EE">
      <w:pPr>
        <w:widowControl w:val="0"/>
        <w:overflowPunct w:val="0"/>
        <w:autoSpaceDE w:val="0"/>
        <w:autoSpaceDN w:val="0"/>
        <w:adjustRightInd w:val="0"/>
        <w:rPr>
          <w:rFonts w:cs="Times New Roman"/>
          <w:szCs w:val="24"/>
        </w:rPr>
      </w:pPr>
    </w:p>
    <w:p w:rsidR="008956EE" w:rsidRDefault="00563108" w:rsidP="00563108">
      <w:pPr>
        <w:pStyle w:val="1"/>
        <w:ind w:left="0" w:firstLine="0"/>
      </w:pPr>
      <w:r>
        <w:t>VI</w:t>
      </w:r>
      <w:r w:rsidR="008956EE">
        <w:t xml:space="preserve">.  </w:t>
      </w:r>
      <w:r w:rsidR="008956EE" w:rsidRPr="00C95110">
        <w:t>PROTECȚIA POPULAȚIEI ÎMPOTRIVA ZGOMOTULUI ȘI A VIBRAȚIEI LA DESFĂȘURAREA  ACTIVITĂȚII  DE  COMERȚ</w:t>
      </w:r>
    </w:p>
    <w:p w:rsidR="00563108" w:rsidRPr="00563108" w:rsidRDefault="00563108" w:rsidP="00563108"/>
    <w:p w:rsidR="00563108" w:rsidRDefault="00563108" w:rsidP="00563108">
      <w:pPr>
        <w:ind w:firstLine="0"/>
        <w:jc w:val="left"/>
        <w:rPr>
          <w:rFonts w:cs="Times New Roman"/>
          <w:color w:val="000000"/>
          <w:szCs w:val="24"/>
        </w:rPr>
      </w:pPr>
      <w:r w:rsidRPr="00563108">
        <w:rPr>
          <w:rFonts w:cs="Times New Roman"/>
          <w:b/>
          <w:color w:val="000000"/>
          <w:szCs w:val="24"/>
        </w:rPr>
        <w:t>29.</w:t>
      </w:r>
      <w:r>
        <w:rPr>
          <w:rFonts w:cs="Times New Roman"/>
          <w:color w:val="000000"/>
          <w:szCs w:val="24"/>
        </w:rPr>
        <w:t xml:space="preserve"> </w:t>
      </w:r>
      <w:r w:rsidR="008956EE">
        <w:rPr>
          <w:rFonts w:cs="Times New Roman"/>
          <w:color w:val="000000"/>
          <w:szCs w:val="24"/>
        </w:rPr>
        <w:t xml:space="preserve">Comercianţii </w:t>
      </w:r>
      <w:r w:rsidR="008956EE" w:rsidRPr="00C95110">
        <w:rPr>
          <w:rFonts w:cs="Times New Roman"/>
          <w:color w:val="000000"/>
          <w:szCs w:val="24"/>
        </w:rPr>
        <w:t>sunt obligaţi să respecte normativele admise de emitere a zgomotului şi a vibraţiei, aprobate de Guvern.</w:t>
      </w:r>
      <w:r w:rsidR="008956EE">
        <w:rPr>
          <w:rFonts w:cs="Times New Roman"/>
          <w:color w:val="000000"/>
          <w:szCs w:val="24"/>
        </w:rPr>
        <w:t xml:space="preserve"> </w:t>
      </w:r>
    </w:p>
    <w:p w:rsidR="008956EE" w:rsidRDefault="00563108" w:rsidP="00563108">
      <w:pPr>
        <w:ind w:firstLine="0"/>
        <w:jc w:val="left"/>
        <w:rPr>
          <w:rFonts w:cs="Times New Roman"/>
          <w:color w:val="000000"/>
          <w:szCs w:val="24"/>
        </w:rPr>
      </w:pPr>
      <w:r w:rsidRPr="00563108">
        <w:rPr>
          <w:rFonts w:cs="Times New Roman"/>
          <w:b/>
          <w:color w:val="000000"/>
          <w:szCs w:val="24"/>
        </w:rPr>
        <w:t>30.</w:t>
      </w:r>
      <w:r>
        <w:rPr>
          <w:rFonts w:cs="Times New Roman"/>
          <w:color w:val="000000"/>
          <w:szCs w:val="24"/>
        </w:rPr>
        <w:t xml:space="preserve"> </w:t>
      </w:r>
      <w:r w:rsidR="008956EE" w:rsidRPr="00C95110">
        <w:rPr>
          <w:rFonts w:cs="Times New Roman"/>
          <w:color w:val="000000"/>
          <w:szCs w:val="24"/>
        </w:rPr>
        <w:t>Se interzice amplasarea unităţilor comerciale care utilizează deservirea muzicală (discobaruri, săli de festivităţi şi alte unităţi similare</w:t>
      </w:r>
      <w:r w:rsidR="008956EE" w:rsidRPr="00E276FF">
        <w:rPr>
          <w:rFonts w:cs="Times New Roman"/>
          <w:szCs w:val="24"/>
        </w:rPr>
        <w:t>),  a spălătoriilor auto, stațiilor de  deservire tehnică a automobilelor, care depășesc normele  sanitare de poluare fonică,  în blocuri locative, instituţii de învăţământ, instituţii medicale sau în locaşuri de cult  sau  la o distanță de cel puțin 50</w:t>
      </w:r>
      <w:r w:rsidR="008956EE">
        <w:rPr>
          <w:rFonts w:cs="Times New Roman"/>
          <w:szCs w:val="24"/>
        </w:rPr>
        <w:t xml:space="preserve"> </w:t>
      </w:r>
      <w:r w:rsidR="008956EE" w:rsidRPr="00E276FF">
        <w:rPr>
          <w:rFonts w:cs="Times New Roman"/>
          <w:szCs w:val="24"/>
        </w:rPr>
        <w:t>m de la acestea.</w:t>
      </w:r>
      <w:r w:rsidR="008956EE" w:rsidRPr="00E276FF">
        <w:rPr>
          <w:rStyle w:val="apple-converted-space"/>
          <w:rFonts w:cs="Times New Roman"/>
          <w:szCs w:val="24"/>
        </w:rPr>
        <w:t> </w:t>
      </w:r>
      <w:r w:rsidR="008956EE" w:rsidRPr="00E276FF">
        <w:rPr>
          <w:rFonts w:cs="Times New Roman"/>
          <w:szCs w:val="24"/>
        </w:rPr>
        <w:br/>
      </w:r>
      <w:r w:rsidRPr="00563108">
        <w:rPr>
          <w:rFonts w:cs="Times New Roman"/>
          <w:b/>
          <w:color w:val="000000"/>
          <w:szCs w:val="24"/>
        </w:rPr>
        <w:t>31.</w:t>
      </w:r>
      <w:r w:rsidR="008956EE" w:rsidRPr="00C95110">
        <w:rPr>
          <w:rFonts w:cs="Times New Roman"/>
          <w:color w:val="000000"/>
          <w:szCs w:val="24"/>
        </w:rPr>
        <w:t>Unităţile comerciale care utilizează deservirea muzicală (discobaruri, săli de festivit</w:t>
      </w:r>
      <w:r w:rsidR="008956EE">
        <w:rPr>
          <w:rFonts w:cs="Times New Roman"/>
          <w:color w:val="000000"/>
          <w:szCs w:val="24"/>
        </w:rPr>
        <w:t>ăţi şi alte unităţi similare) su</w:t>
      </w:r>
      <w:r w:rsidR="008956EE" w:rsidRPr="00C95110">
        <w:rPr>
          <w:rFonts w:cs="Times New Roman"/>
          <w:color w:val="000000"/>
          <w:szCs w:val="24"/>
        </w:rPr>
        <w:t>nt obligate să aplice măsurile necesare de izolaţie fonică în vederea respectării normativelor  admise de emitere a zgomotului şi a vibraţiei pentru a nu crea disconfort locatarilor din</w:t>
      </w:r>
      <w:r w:rsidR="008956EE">
        <w:rPr>
          <w:rFonts w:cs="Times New Roman"/>
          <w:color w:val="000000"/>
          <w:szCs w:val="24"/>
        </w:rPr>
        <w:t xml:space="preserve"> zona sau localitatea în care su</w:t>
      </w:r>
      <w:r w:rsidR="008956EE" w:rsidRPr="00C95110">
        <w:rPr>
          <w:rFonts w:cs="Times New Roman"/>
          <w:color w:val="000000"/>
          <w:szCs w:val="24"/>
        </w:rPr>
        <w:t>nt amplasate.</w:t>
      </w:r>
      <w:r w:rsidR="008956EE" w:rsidRPr="00C95110">
        <w:rPr>
          <w:rFonts w:cs="Times New Roman"/>
          <w:color w:val="000000"/>
          <w:szCs w:val="24"/>
        </w:rPr>
        <w:br/>
      </w:r>
      <w:r w:rsidRPr="00563108">
        <w:rPr>
          <w:rFonts w:cs="Times New Roman"/>
          <w:b/>
          <w:color w:val="000000"/>
          <w:szCs w:val="24"/>
        </w:rPr>
        <w:t>32.</w:t>
      </w:r>
      <w:r>
        <w:rPr>
          <w:rFonts w:cs="Times New Roman"/>
          <w:color w:val="000000"/>
          <w:szCs w:val="24"/>
        </w:rPr>
        <w:t xml:space="preserve"> </w:t>
      </w:r>
      <w:r w:rsidR="008956EE" w:rsidRPr="00C95110">
        <w:rPr>
          <w:rFonts w:cs="Times New Roman"/>
          <w:color w:val="000000"/>
          <w:szCs w:val="24"/>
        </w:rPr>
        <w:t>Măsurarea nivelului de zgomot şi al vibraţiei este efectuată, la cererea persoanei fizice sau juridice interesate, de către:</w:t>
      </w:r>
      <w:r w:rsidR="008956EE" w:rsidRPr="00C95110">
        <w:rPr>
          <w:rFonts w:cs="Times New Roman"/>
          <w:color w:val="000000"/>
          <w:szCs w:val="24"/>
        </w:rPr>
        <w:br/>
        <w:t>    a) Centrul Naţional de Sănătate Publică;</w:t>
      </w:r>
      <w:r w:rsidR="008956EE" w:rsidRPr="00C95110">
        <w:rPr>
          <w:rFonts w:cs="Times New Roman"/>
          <w:color w:val="000000"/>
          <w:szCs w:val="24"/>
        </w:rPr>
        <w:br/>
      </w:r>
      <w:r w:rsidR="008956EE" w:rsidRPr="003F657C">
        <w:rPr>
          <w:rFonts w:cs="Times New Roman"/>
          <w:szCs w:val="24"/>
        </w:rPr>
        <w:t>   </w:t>
      </w:r>
      <w:r w:rsidR="008956EE" w:rsidRPr="00C95110">
        <w:rPr>
          <w:rFonts w:cs="Times New Roman"/>
          <w:color w:val="000000"/>
          <w:szCs w:val="24"/>
        </w:rPr>
        <w:t xml:space="preserve"> c) laboratoarele şi instituţiile acreditate în conformitate cu legislaţia;</w:t>
      </w:r>
      <w:r w:rsidR="008956EE" w:rsidRPr="00C95110">
        <w:rPr>
          <w:rFonts w:cs="Times New Roman"/>
          <w:color w:val="000000"/>
          <w:szCs w:val="24"/>
        </w:rPr>
        <w:br/>
        <w:t>    d) executorul judecătoresc, conform art. 25 din Codul de executare.</w:t>
      </w:r>
    </w:p>
    <w:p w:rsidR="008956EE" w:rsidRDefault="008956EE" w:rsidP="008956EE">
      <w:pPr>
        <w:ind w:firstLine="708"/>
        <w:rPr>
          <w:rFonts w:cs="Times New Roman"/>
          <w:color w:val="000000"/>
          <w:szCs w:val="24"/>
        </w:rPr>
      </w:pPr>
    </w:p>
    <w:p w:rsidR="00563108" w:rsidRDefault="008956EE" w:rsidP="00563108">
      <w:pPr>
        <w:pStyle w:val="1"/>
      </w:pPr>
      <w:r>
        <w:t>VII.  SUPRAVEGHEREA ÎN DOMENIUL ACTIVITĂȚII DE COMERȚ</w:t>
      </w:r>
    </w:p>
    <w:p w:rsidR="00563108" w:rsidRPr="00563108" w:rsidRDefault="00563108" w:rsidP="00563108"/>
    <w:p w:rsidR="005352E7" w:rsidRPr="00563108" w:rsidRDefault="00563108" w:rsidP="00563108">
      <w:pPr>
        <w:pStyle w:val="1"/>
        <w:ind w:left="0" w:firstLine="0"/>
        <w:rPr>
          <w:b w:val="0"/>
        </w:rPr>
      </w:pPr>
      <w:r>
        <w:t xml:space="preserve">33. </w:t>
      </w:r>
      <w:r w:rsidR="008956EE" w:rsidRPr="00563108">
        <w:rPr>
          <w:b w:val="0"/>
        </w:rPr>
        <w:t xml:space="preserve">Supravegherea în domeniul activității de comerț se efectuează  </w:t>
      </w:r>
      <w:r w:rsidR="008956EE" w:rsidRPr="00563108">
        <w:rPr>
          <w:b w:val="0"/>
          <w:color w:val="000000"/>
        </w:rPr>
        <w:t xml:space="preserve">de către subdiviziunile responsabile ale autorităţii administraţiei publice locale conform competențelor funcționale </w:t>
      </w:r>
    </w:p>
    <w:p w:rsidR="008956EE" w:rsidRPr="00DB26DE" w:rsidRDefault="00563108" w:rsidP="00563108">
      <w:pPr>
        <w:ind w:firstLine="0"/>
        <w:rPr>
          <w:rFonts w:cs="Times New Roman"/>
          <w:szCs w:val="24"/>
        </w:rPr>
      </w:pPr>
      <w:r w:rsidRPr="00563108">
        <w:rPr>
          <w:rFonts w:cs="Times New Roman"/>
          <w:b/>
          <w:szCs w:val="24"/>
        </w:rPr>
        <w:t xml:space="preserve">34. </w:t>
      </w:r>
      <w:r>
        <w:rPr>
          <w:rFonts w:cs="Times New Roman"/>
          <w:szCs w:val="24"/>
        </w:rPr>
        <w:t xml:space="preserve"> </w:t>
      </w:r>
      <w:r w:rsidR="008956EE">
        <w:rPr>
          <w:rFonts w:cs="Times New Roman"/>
          <w:szCs w:val="24"/>
        </w:rPr>
        <w:t xml:space="preserve">Verificarea </w:t>
      </w:r>
      <w:r w:rsidR="008956EE" w:rsidRPr="00DB26DE">
        <w:rPr>
          <w:rFonts w:cs="Times New Roman"/>
          <w:szCs w:val="24"/>
        </w:rPr>
        <w:t xml:space="preserve"> </w:t>
      </w:r>
      <w:r w:rsidR="008956EE">
        <w:rPr>
          <w:rFonts w:cs="Times New Roman"/>
          <w:szCs w:val="24"/>
        </w:rPr>
        <w:t>unităţilor</w:t>
      </w:r>
      <w:r w:rsidR="008956EE" w:rsidRPr="00DB26DE">
        <w:rPr>
          <w:rFonts w:cs="Times New Roman"/>
          <w:szCs w:val="24"/>
        </w:rPr>
        <w:t xml:space="preserve"> comerciale </w:t>
      </w:r>
      <w:r w:rsidR="008956EE">
        <w:rPr>
          <w:rFonts w:cs="Times New Roman"/>
          <w:szCs w:val="24"/>
        </w:rPr>
        <w:t>notificate</w:t>
      </w:r>
      <w:r w:rsidR="008956EE" w:rsidRPr="00336A25">
        <w:rPr>
          <w:rFonts w:cs="Times New Roman"/>
          <w:szCs w:val="24"/>
        </w:rPr>
        <w:t xml:space="preserve"> </w:t>
      </w:r>
      <w:r w:rsidR="008956EE">
        <w:rPr>
          <w:rFonts w:cs="Times New Roman"/>
          <w:szCs w:val="24"/>
        </w:rPr>
        <w:t xml:space="preserve">se efectuează </w:t>
      </w:r>
      <w:r w:rsidR="008956EE" w:rsidRPr="00DB26DE">
        <w:rPr>
          <w:rFonts w:cs="Times New Roman"/>
          <w:szCs w:val="24"/>
        </w:rPr>
        <w:t xml:space="preserve"> în următoarele cazuri:</w:t>
      </w:r>
    </w:p>
    <w:p w:rsidR="008956EE" w:rsidRPr="00764C01" w:rsidRDefault="008956EE" w:rsidP="008956EE">
      <w:pPr>
        <w:rPr>
          <w:rFonts w:cs="Times New Roman"/>
          <w:b/>
          <w:szCs w:val="24"/>
        </w:rPr>
      </w:pPr>
      <w:r w:rsidRPr="00DB26DE">
        <w:rPr>
          <w:rFonts w:cs="Times New Roman"/>
          <w:szCs w:val="24"/>
        </w:rPr>
        <w:t xml:space="preserve">       a) sesizării din partea organelor de control privind încălcarea </w:t>
      </w:r>
      <w:r w:rsidRPr="0045432F">
        <w:rPr>
          <w:rFonts w:cs="Times New Roman"/>
          <w:szCs w:val="24"/>
        </w:rPr>
        <w:t>condiţiilor de funcţionare specificate în notificare;</w:t>
      </w:r>
    </w:p>
    <w:p w:rsidR="008956EE" w:rsidRPr="00764C01" w:rsidRDefault="008956EE" w:rsidP="008956EE">
      <w:pPr>
        <w:rPr>
          <w:rFonts w:cs="Times New Roman"/>
          <w:b/>
          <w:szCs w:val="24"/>
        </w:rPr>
      </w:pPr>
      <w:r w:rsidRPr="00DB26DE">
        <w:rPr>
          <w:rFonts w:cs="Times New Roman"/>
          <w:szCs w:val="24"/>
        </w:rPr>
        <w:t xml:space="preserve">       b) nerespectarea condiţiilor de funcţionare</w:t>
      </w:r>
      <w:r>
        <w:rPr>
          <w:rFonts w:cs="Times New Roman"/>
          <w:szCs w:val="24"/>
        </w:rPr>
        <w:t xml:space="preserve"> conform prevederilor  prezentului Regulament.</w:t>
      </w:r>
    </w:p>
    <w:p w:rsidR="008956EE" w:rsidRPr="00DB26DE" w:rsidRDefault="008956EE" w:rsidP="008956EE">
      <w:pPr>
        <w:rPr>
          <w:rFonts w:cs="Times New Roman"/>
          <w:szCs w:val="24"/>
        </w:rPr>
      </w:pPr>
      <w:r w:rsidRPr="00DB26DE">
        <w:rPr>
          <w:rFonts w:cs="Times New Roman"/>
          <w:szCs w:val="24"/>
        </w:rPr>
        <w:t xml:space="preserve">   </w:t>
      </w:r>
      <w:r>
        <w:rPr>
          <w:rFonts w:cs="Times New Roman"/>
          <w:szCs w:val="24"/>
        </w:rPr>
        <w:t xml:space="preserve"> </w:t>
      </w:r>
      <w:r w:rsidRPr="00DB26DE">
        <w:rPr>
          <w:rFonts w:cs="Times New Roman"/>
          <w:szCs w:val="24"/>
        </w:rPr>
        <w:t xml:space="preserve">   c) verificarea nivelului de îndeplinire a măsurilor privind lichidarea încălcărilor depistate anterior; </w:t>
      </w:r>
    </w:p>
    <w:p w:rsidR="008956EE" w:rsidRPr="002A208D" w:rsidRDefault="008956EE" w:rsidP="008956EE">
      <w:pPr>
        <w:rPr>
          <w:rFonts w:cs="Times New Roman"/>
          <w:szCs w:val="24"/>
        </w:rPr>
      </w:pPr>
      <w:r w:rsidRPr="00DB26DE">
        <w:rPr>
          <w:rFonts w:cs="Times New Roman"/>
          <w:szCs w:val="24"/>
        </w:rPr>
        <w:t xml:space="preserve">     </w:t>
      </w:r>
      <w:r>
        <w:rPr>
          <w:rFonts w:cs="Times New Roman"/>
          <w:szCs w:val="24"/>
        </w:rPr>
        <w:t xml:space="preserve"> </w:t>
      </w:r>
      <w:r w:rsidRPr="00DB26DE">
        <w:rPr>
          <w:rFonts w:cs="Times New Roman"/>
          <w:szCs w:val="24"/>
        </w:rPr>
        <w:t xml:space="preserve"> d)</w:t>
      </w:r>
      <w:r>
        <w:rPr>
          <w:rFonts w:cs="Times New Roman"/>
          <w:color w:val="FF0000"/>
          <w:szCs w:val="24"/>
        </w:rPr>
        <w:t xml:space="preserve"> </w:t>
      </w:r>
      <w:r w:rsidRPr="002A208D">
        <w:rPr>
          <w:rFonts w:cs="Times New Roman"/>
          <w:szCs w:val="24"/>
        </w:rPr>
        <w:t>verificarea datelor indicate în notificările privind inițierea activității de comerț sau în cazul modificării datelor din notificările respective;</w:t>
      </w:r>
    </w:p>
    <w:p w:rsidR="00563108" w:rsidRDefault="008956EE" w:rsidP="00563108">
      <w:pPr>
        <w:rPr>
          <w:rFonts w:cs="Times New Roman"/>
          <w:szCs w:val="24"/>
        </w:rPr>
      </w:pPr>
      <w:r>
        <w:rPr>
          <w:rFonts w:cs="Times New Roman"/>
          <w:szCs w:val="24"/>
        </w:rPr>
        <w:t xml:space="preserve">       e) </w:t>
      </w:r>
      <w:r w:rsidRPr="00DB26DE">
        <w:rPr>
          <w:rFonts w:cs="Times New Roman"/>
          <w:szCs w:val="24"/>
        </w:rPr>
        <w:t xml:space="preserve"> depunerea de reclamaţii</w:t>
      </w:r>
      <w:r>
        <w:rPr>
          <w:rFonts w:cs="Times New Roman"/>
          <w:szCs w:val="24"/>
        </w:rPr>
        <w:t xml:space="preserve">, petiții </w:t>
      </w:r>
      <w:r w:rsidRPr="00DB26DE">
        <w:rPr>
          <w:rFonts w:cs="Times New Roman"/>
          <w:szCs w:val="24"/>
        </w:rPr>
        <w:t xml:space="preserve"> din partea consumatorilor;</w:t>
      </w:r>
    </w:p>
    <w:p w:rsidR="00563108" w:rsidRDefault="00563108" w:rsidP="00563108">
      <w:pPr>
        <w:ind w:firstLine="0"/>
        <w:rPr>
          <w:rFonts w:cs="Times New Roman"/>
          <w:szCs w:val="24"/>
        </w:rPr>
      </w:pPr>
      <w:r w:rsidRPr="00563108">
        <w:rPr>
          <w:rFonts w:cs="Times New Roman"/>
          <w:b/>
          <w:szCs w:val="24"/>
        </w:rPr>
        <w:t>35.</w:t>
      </w:r>
      <w:r>
        <w:rPr>
          <w:rFonts w:cs="Times New Roman"/>
          <w:szCs w:val="24"/>
        </w:rPr>
        <w:t xml:space="preserve"> </w:t>
      </w:r>
      <w:r w:rsidR="008956EE">
        <w:rPr>
          <w:rFonts w:cs="Times New Roman"/>
          <w:szCs w:val="24"/>
        </w:rPr>
        <w:t xml:space="preserve">Rezultatele </w:t>
      </w:r>
      <w:r w:rsidR="008956EE" w:rsidRPr="00DB26DE">
        <w:rPr>
          <w:rFonts w:cs="Times New Roman"/>
          <w:szCs w:val="24"/>
        </w:rPr>
        <w:t xml:space="preserve"> </w:t>
      </w:r>
      <w:r w:rsidR="008956EE">
        <w:rPr>
          <w:rFonts w:cs="Times New Roman"/>
          <w:szCs w:val="24"/>
        </w:rPr>
        <w:t>verificării</w:t>
      </w:r>
      <w:r w:rsidR="008956EE" w:rsidRPr="00DB26DE">
        <w:rPr>
          <w:rFonts w:cs="Times New Roman"/>
          <w:szCs w:val="24"/>
        </w:rPr>
        <w:t xml:space="preserve"> se fixează în act, care se întocmeşte în două exemplare unul pentru a fi înmânat </w:t>
      </w:r>
      <w:r w:rsidR="008956EE">
        <w:rPr>
          <w:rFonts w:cs="Times New Roman"/>
          <w:szCs w:val="24"/>
        </w:rPr>
        <w:t>comerciantului.</w:t>
      </w:r>
    </w:p>
    <w:p w:rsidR="008956EE" w:rsidRDefault="00563108" w:rsidP="00563108">
      <w:pPr>
        <w:ind w:firstLine="0"/>
        <w:rPr>
          <w:rFonts w:cs="Times New Roman"/>
          <w:color w:val="000000"/>
          <w:szCs w:val="24"/>
        </w:rPr>
      </w:pPr>
      <w:r w:rsidRPr="00563108">
        <w:rPr>
          <w:rFonts w:cs="Times New Roman"/>
          <w:b/>
          <w:szCs w:val="24"/>
        </w:rPr>
        <w:t>36.</w:t>
      </w:r>
      <w:r>
        <w:rPr>
          <w:rFonts w:cs="Times New Roman"/>
          <w:szCs w:val="24"/>
        </w:rPr>
        <w:t xml:space="preserve"> </w:t>
      </w:r>
      <w:r w:rsidR="008956EE">
        <w:rPr>
          <w:rStyle w:val="apple-converted-space"/>
          <w:rFonts w:cs="Times New Roman"/>
          <w:color w:val="000000"/>
          <w:szCs w:val="24"/>
        </w:rPr>
        <w:t xml:space="preserve">Pentru contravențiile prevăzute  la art. 273 pct. 9), </w:t>
      </w:r>
      <w:r w:rsidR="00251349">
        <w:rPr>
          <w:rStyle w:val="apple-converted-space"/>
          <w:rFonts w:cs="Times New Roman"/>
          <w:color w:val="000000"/>
          <w:szCs w:val="24"/>
        </w:rPr>
        <w:t>9</w:t>
      </w:r>
      <w:r w:rsidR="00251349">
        <w:rPr>
          <w:rStyle w:val="apple-converted-space"/>
          <w:rFonts w:ascii="Vrinda" w:hAnsi="Vrinda" w:cs="Vrinda"/>
          <w:color w:val="000000"/>
          <w:szCs w:val="24"/>
        </w:rPr>
        <w:t>'</w:t>
      </w:r>
      <w:r w:rsidR="00251349">
        <w:rPr>
          <w:rStyle w:val="apple-converted-space"/>
          <w:rFonts w:cs="Times New Roman"/>
          <w:color w:val="000000"/>
          <w:szCs w:val="24"/>
        </w:rPr>
        <w:t xml:space="preserve">), </w:t>
      </w:r>
      <w:r w:rsidR="008956EE">
        <w:rPr>
          <w:rStyle w:val="apple-converted-space"/>
          <w:rFonts w:cs="Times New Roman"/>
          <w:color w:val="000000"/>
          <w:szCs w:val="24"/>
        </w:rPr>
        <w:t>11), 15) și 16)</w:t>
      </w:r>
      <w:r w:rsidR="008956EE" w:rsidRPr="00DB26DE">
        <w:rPr>
          <w:rFonts w:cs="Times New Roman"/>
          <w:szCs w:val="24"/>
        </w:rPr>
        <w:t xml:space="preserve"> </w:t>
      </w:r>
      <w:r w:rsidR="008956EE">
        <w:rPr>
          <w:rFonts w:cs="Times New Roman"/>
          <w:szCs w:val="24"/>
        </w:rPr>
        <w:t xml:space="preserve">din Codul Contravențional se încheie  procesul-verbal privind contravențiile  administrative,  care  </w:t>
      </w:r>
      <w:r w:rsidR="008956EE" w:rsidRPr="00707BFD">
        <w:rPr>
          <w:rFonts w:cs="Times New Roman"/>
          <w:szCs w:val="24"/>
        </w:rPr>
        <w:t xml:space="preserve"> </w:t>
      </w:r>
      <w:r w:rsidR="008956EE" w:rsidRPr="00707BFD">
        <w:rPr>
          <w:rFonts w:cs="Times New Roman"/>
          <w:color w:val="000000"/>
          <w:szCs w:val="24"/>
        </w:rPr>
        <w:t>se examinează  în  modul</w:t>
      </w:r>
      <w:r w:rsidR="008956EE" w:rsidRPr="00DB26DE">
        <w:rPr>
          <w:rFonts w:cs="Times New Roman"/>
          <w:color w:val="000000"/>
          <w:szCs w:val="24"/>
        </w:rPr>
        <w:t xml:space="preserve"> stabilit </w:t>
      </w:r>
      <w:r w:rsidR="008956EE">
        <w:rPr>
          <w:rFonts w:cs="Times New Roman"/>
          <w:color w:val="000000"/>
          <w:szCs w:val="24"/>
        </w:rPr>
        <w:t xml:space="preserve">de </w:t>
      </w:r>
      <w:r w:rsidR="008956EE" w:rsidRPr="00DB26DE">
        <w:rPr>
          <w:rFonts w:cs="Times New Roman"/>
          <w:color w:val="000000"/>
          <w:szCs w:val="24"/>
        </w:rPr>
        <w:t> </w:t>
      </w:r>
      <w:r w:rsidR="00251349">
        <w:rPr>
          <w:rFonts w:cs="Times New Roman"/>
          <w:color w:val="000000"/>
          <w:szCs w:val="24"/>
        </w:rPr>
        <w:t>Comisia</w:t>
      </w:r>
      <w:r w:rsidR="008956EE">
        <w:rPr>
          <w:rFonts w:cs="Times New Roman"/>
          <w:color w:val="000000"/>
          <w:szCs w:val="24"/>
        </w:rPr>
        <w:t xml:space="preserve">  administrativ</w:t>
      </w:r>
      <w:r w:rsidR="00251349">
        <w:rPr>
          <w:rFonts w:cs="Times New Roman"/>
          <w:color w:val="000000"/>
          <w:szCs w:val="24"/>
        </w:rPr>
        <w:t>ă</w:t>
      </w:r>
      <w:r w:rsidR="008956EE">
        <w:rPr>
          <w:rFonts w:cs="Times New Roman"/>
          <w:color w:val="000000"/>
          <w:szCs w:val="24"/>
        </w:rPr>
        <w:t xml:space="preserve">.  </w:t>
      </w:r>
    </w:p>
    <w:p w:rsidR="00563108" w:rsidRDefault="00563108" w:rsidP="00563108">
      <w:pPr>
        <w:ind w:firstLine="0"/>
        <w:rPr>
          <w:rFonts w:cs="Times New Roman"/>
          <w:szCs w:val="24"/>
        </w:rPr>
      </w:pPr>
    </w:p>
    <w:p w:rsidR="007347F0" w:rsidRDefault="007347F0" w:rsidP="008956EE">
      <w:pPr>
        <w:rPr>
          <w:rFonts w:cs="Times New Roman"/>
          <w:szCs w:val="24"/>
        </w:rPr>
      </w:pPr>
    </w:p>
    <w:p w:rsidR="008956EE" w:rsidRDefault="007347F0" w:rsidP="007347F0">
      <w:pPr>
        <w:rPr>
          <w:rFonts w:eastAsia="Times New Roman" w:cs="Times New Roman"/>
          <w:szCs w:val="24"/>
        </w:rPr>
      </w:pPr>
      <w:r>
        <w:rPr>
          <w:rFonts w:cs="Times New Roman"/>
          <w:szCs w:val="24"/>
        </w:rPr>
        <w:t xml:space="preserve">Secretar  al a consiliului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Svetlana Ștefaniuc</w:t>
      </w:r>
      <w:bookmarkStart w:id="4" w:name="_Ref447055360"/>
      <w:bookmarkEnd w:id="4"/>
    </w:p>
    <w:sectPr w:rsidR="008956EE" w:rsidSect="0035728D">
      <w:footerReference w:type="even" r:id="rId11"/>
      <w:footerReference w:type="default" r:id="rId12"/>
      <w:pgSz w:w="11901" w:h="16840"/>
      <w:pgMar w:top="1134" w:right="1134" w:bottom="1134" w:left="1134" w:header="720"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83" w:rsidRDefault="00E84A83" w:rsidP="007C66D3">
      <w:r>
        <w:separator/>
      </w:r>
    </w:p>
  </w:endnote>
  <w:endnote w:type="continuationSeparator" w:id="0">
    <w:p w:rsidR="00E84A83" w:rsidRDefault="00E84A83" w:rsidP="007C66D3">
      <w:r>
        <w:continuationSeparator/>
      </w:r>
    </w:p>
  </w:endnote>
  <w:endnote w:type="continuationNotice" w:id="1">
    <w:p w:rsidR="00E84A83" w:rsidRDefault="00E84A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EE" w:rsidRDefault="00885B2C" w:rsidP="00F735F5">
    <w:pPr>
      <w:pStyle w:val="af7"/>
      <w:framePr w:wrap="none" w:vAnchor="text" w:hAnchor="margin" w:xAlign="center" w:y="1"/>
      <w:rPr>
        <w:rStyle w:val="af9"/>
      </w:rPr>
    </w:pPr>
    <w:r>
      <w:rPr>
        <w:rStyle w:val="af9"/>
      </w:rPr>
      <w:fldChar w:fldCharType="begin"/>
    </w:r>
    <w:r w:rsidR="008956EE">
      <w:rPr>
        <w:rStyle w:val="af9"/>
      </w:rPr>
      <w:instrText xml:space="preserve">PAGE  </w:instrText>
    </w:r>
    <w:r>
      <w:rPr>
        <w:rStyle w:val="af9"/>
      </w:rPr>
      <w:fldChar w:fldCharType="end"/>
    </w:r>
  </w:p>
  <w:p w:rsidR="008956EE" w:rsidRDefault="008956EE">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6EE" w:rsidRPr="00F01B5E" w:rsidRDefault="008956EE" w:rsidP="00B5206E">
    <w:pPr>
      <w:pStyle w:val="af7"/>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83" w:rsidRDefault="00E84A83" w:rsidP="007C66D3">
      <w:r>
        <w:separator/>
      </w:r>
    </w:p>
  </w:footnote>
  <w:footnote w:type="continuationSeparator" w:id="0">
    <w:p w:rsidR="00E84A83" w:rsidRDefault="00E84A83" w:rsidP="007C66D3">
      <w:r>
        <w:continuationSeparator/>
      </w:r>
    </w:p>
  </w:footnote>
  <w:footnote w:type="continuationNotice" w:id="1">
    <w:p w:rsidR="00E84A83" w:rsidRDefault="00E84A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E6CE196"/>
    <w:lvl w:ilvl="0">
      <w:start w:val="1"/>
      <w:numFmt w:val="lowerLetter"/>
      <w:lvlText w:val="%1)"/>
      <w:lvlJc w:val="left"/>
      <w:rPr>
        <w:rFonts w:ascii="Times New Roman" w:eastAsiaTheme="minorEastAsia" w:hAnsi="Times New Roman" w:cs="Times New Roman"/>
        <w:b w:val="0"/>
        <w:bCs w:val="0"/>
        <w:i w:val="0"/>
        <w:iCs w:val="0"/>
        <w:smallCaps w:val="0"/>
        <w:strike w:val="0"/>
        <w:color w:val="000000"/>
        <w:spacing w:val="0"/>
        <w:w w:val="100"/>
        <w:position w:val="0"/>
        <w:sz w:val="24"/>
        <w:szCs w:val="24"/>
        <w:u w:val="none"/>
        <w:lang w:val="en-US"/>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decimal"/>
      <w:lvlText w:val="%1."/>
      <w:lvlJc w:val="left"/>
      <w:pPr>
        <w:tabs>
          <w:tab w:val="num" w:pos="720"/>
        </w:tabs>
        <w:ind w:left="720" w:hanging="360"/>
      </w:pPr>
    </w:lvl>
    <w:lvl w:ilvl="1" w:tplc="00002D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1BB"/>
    <w:multiLevelType w:val="hybridMultilevel"/>
    <w:tmpl w:val="49E40D64"/>
    <w:lvl w:ilvl="0" w:tplc="19842BE4">
      <w:start w:val="1"/>
      <w:numFmt w:val="decimal"/>
      <w:lvlText w:val="%1."/>
      <w:lvlJc w:val="left"/>
      <w:pPr>
        <w:tabs>
          <w:tab w:val="num" w:pos="720"/>
        </w:tabs>
        <w:ind w:left="720" w:hanging="360"/>
      </w:pPr>
      <w:rPr>
        <w:rFonts w:ascii="Times New Roman" w:eastAsia="Arial Unicode MS"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E705CF"/>
    <w:multiLevelType w:val="hybridMultilevel"/>
    <w:tmpl w:val="9D28ABFC"/>
    <w:lvl w:ilvl="0" w:tplc="5DD40EB6">
      <w:start w:val="1"/>
      <w:numFmt w:val="upperRoman"/>
      <w:lvlText w:val="%1."/>
      <w:lvlJc w:val="left"/>
      <w:pPr>
        <w:ind w:left="4320" w:hanging="72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7">
    <w:nsid w:val="14F00060"/>
    <w:multiLevelType w:val="hybridMultilevel"/>
    <w:tmpl w:val="280E2D1A"/>
    <w:lvl w:ilvl="0" w:tplc="AECE98A6">
      <w:start w:val="1"/>
      <w:numFmt w:val="decimal"/>
      <w:lvlText w:val="%1."/>
      <w:lvlJc w:val="left"/>
      <w:pPr>
        <w:ind w:left="927" w:hanging="360"/>
      </w:pPr>
    </w:lvl>
    <w:lvl w:ilvl="1" w:tplc="04180003">
      <w:start w:val="1"/>
      <w:numFmt w:val="decimal"/>
      <w:pStyle w:val="2"/>
      <w:lvlText w:val="%2."/>
      <w:lvlJc w:val="left"/>
      <w:pPr>
        <w:ind w:left="1080" w:hanging="360"/>
      </w:pPr>
      <w:rPr>
        <w:rFonts w:hint="default"/>
        <w:b/>
      </w:rPr>
    </w:lvl>
    <w:lvl w:ilvl="2" w:tplc="04180005">
      <w:start w:val="1"/>
      <w:numFmt w:val="decimal"/>
      <w:lvlText w:val="%3)"/>
      <w:lvlJc w:val="left"/>
      <w:pPr>
        <w:ind w:left="1980" w:hanging="360"/>
      </w:pPr>
      <w:rPr>
        <w:rFonts w:hint="default"/>
      </w:r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8">
    <w:nsid w:val="1846720A"/>
    <w:multiLevelType w:val="hybridMultilevel"/>
    <w:tmpl w:val="B0C8721C"/>
    <w:lvl w:ilvl="0" w:tplc="04CA1E9E">
      <w:start w:val="1"/>
      <w:numFmt w:val="decimal"/>
      <w:lvlText w:val="%1."/>
      <w:lvlJc w:val="left"/>
      <w:pPr>
        <w:ind w:left="720" w:hanging="360"/>
      </w:pPr>
      <w:rPr>
        <w:rFonts w:hint="default"/>
        <w:sz w:val="28"/>
      </w:rPr>
    </w:lvl>
    <w:lvl w:ilvl="1" w:tplc="BB9005BA" w:tentative="1">
      <w:start w:val="1"/>
      <w:numFmt w:val="lowerLetter"/>
      <w:lvlText w:val="%2."/>
      <w:lvlJc w:val="left"/>
      <w:pPr>
        <w:ind w:left="1440" w:hanging="360"/>
      </w:pPr>
    </w:lvl>
    <w:lvl w:ilvl="2" w:tplc="C4C0B1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834E1"/>
    <w:multiLevelType w:val="hybridMultilevel"/>
    <w:tmpl w:val="AE6C1334"/>
    <w:lvl w:ilvl="0" w:tplc="773498A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02040F"/>
    <w:multiLevelType w:val="hybridMultilevel"/>
    <w:tmpl w:val="86306AAC"/>
    <w:lvl w:ilvl="0" w:tplc="DB36471C">
      <w:start w:val="1"/>
      <w:numFmt w:val="bullet"/>
      <w:pStyle w:val="a"/>
      <w:lvlText w:val=""/>
      <w:lvlJc w:val="left"/>
      <w:pPr>
        <w:ind w:left="720" w:hanging="360"/>
      </w:pPr>
      <w:rPr>
        <w:rFonts w:ascii="Symbol" w:hAnsi="Symbol" w:hint="default"/>
      </w:rPr>
    </w:lvl>
    <w:lvl w:ilvl="1" w:tplc="8B3035A6" w:tentative="1">
      <w:start w:val="1"/>
      <w:numFmt w:val="bullet"/>
      <w:lvlText w:val="o"/>
      <w:lvlJc w:val="left"/>
      <w:pPr>
        <w:ind w:left="1440" w:hanging="360"/>
      </w:pPr>
      <w:rPr>
        <w:rFonts w:ascii="Courier New" w:hAnsi="Courier New" w:cs="Courier New" w:hint="default"/>
      </w:rPr>
    </w:lvl>
    <w:lvl w:ilvl="2" w:tplc="8DB608A8" w:tentative="1">
      <w:start w:val="1"/>
      <w:numFmt w:val="bullet"/>
      <w:lvlText w:val=""/>
      <w:lvlJc w:val="left"/>
      <w:pPr>
        <w:ind w:left="2160" w:hanging="360"/>
      </w:pPr>
      <w:rPr>
        <w:rFonts w:ascii="Wingdings" w:hAnsi="Wingdings" w:hint="default"/>
      </w:rPr>
    </w:lvl>
    <w:lvl w:ilvl="3" w:tplc="78943BF6" w:tentative="1">
      <w:start w:val="1"/>
      <w:numFmt w:val="bullet"/>
      <w:lvlText w:val=""/>
      <w:lvlJc w:val="left"/>
      <w:pPr>
        <w:ind w:left="2880" w:hanging="360"/>
      </w:pPr>
      <w:rPr>
        <w:rFonts w:ascii="Symbol" w:hAnsi="Symbol" w:hint="default"/>
      </w:rPr>
    </w:lvl>
    <w:lvl w:ilvl="4" w:tplc="D37E2668" w:tentative="1">
      <w:start w:val="1"/>
      <w:numFmt w:val="bullet"/>
      <w:lvlText w:val="o"/>
      <w:lvlJc w:val="left"/>
      <w:pPr>
        <w:ind w:left="3600" w:hanging="360"/>
      </w:pPr>
      <w:rPr>
        <w:rFonts w:ascii="Courier New" w:hAnsi="Courier New" w:cs="Courier New" w:hint="default"/>
      </w:rPr>
    </w:lvl>
    <w:lvl w:ilvl="5" w:tplc="D260226C" w:tentative="1">
      <w:start w:val="1"/>
      <w:numFmt w:val="bullet"/>
      <w:lvlText w:val=""/>
      <w:lvlJc w:val="left"/>
      <w:pPr>
        <w:ind w:left="4320" w:hanging="360"/>
      </w:pPr>
      <w:rPr>
        <w:rFonts w:ascii="Wingdings" w:hAnsi="Wingdings" w:hint="default"/>
      </w:rPr>
    </w:lvl>
    <w:lvl w:ilvl="6" w:tplc="0D1648F8" w:tentative="1">
      <w:start w:val="1"/>
      <w:numFmt w:val="bullet"/>
      <w:lvlText w:val=""/>
      <w:lvlJc w:val="left"/>
      <w:pPr>
        <w:ind w:left="5040" w:hanging="360"/>
      </w:pPr>
      <w:rPr>
        <w:rFonts w:ascii="Symbol" w:hAnsi="Symbol" w:hint="default"/>
      </w:rPr>
    </w:lvl>
    <w:lvl w:ilvl="7" w:tplc="AA5ADC7E" w:tentative="1">
      <w:start w:val="1"/>
      <w:numFmt w:val="bullet"/>
      <w:lvlText w:val="o"/>
      <w:lvlJc w:val="left"/>
      <w:pPr>
        <w:ind w:left="5760" w:hanging="360"/>
      </w:pPr>
      <w:rPr>
        <w:rFonts w:ascii="Courier New" w:hAnsi="Courier New" w:cs="Courier New" w:hint="default"/>
      </w:rPr>
    </w:lvl>
    <w:lvl w:ilvl="8" w:tplc="6220E70A" w:tentative="1">
      <w:start w:val="1"/>
      <w:numFmt w:val="bullet"/>
      <w:lvlText w:val=""/>
      <w:lvlJc w:val="left"/>
      <w:pPr>
        <w:ind w:left="6480" w:hanging="360"/>
      </w:pPr>
      <w:rPr>
        <w:rFonts w:ascii="Wingdings" w:hAnsi="Wingdings" w:hint="default"/>
      </w:rPr>
    </w:lvl>
  </w:abstractNum>
  <w:abstractNum w:abstractNumId="12">
    <w:nsid w:val="37C71C1D"/>
    <w:multiLevelType w:val="hybridMultilevel"/>
    <w:tmpl w:val="5B789BD8"/>
    <w:lvl w:ilvl="0" w:tplc="DFFC795E">
      <w:start w:val="1"/>
      <w:numFmt w:val="lowerLetter"/>
      <w:lvlText w:val="%1)"/>
      <w:lvlJc w:val="left"/>
      <w:pPr>
        <w:ind w:left="1147" w:hanging="580"/>
      </w:pPr>
      <w:rPr>
        <w:rFonts w:hint="default"/>
      </w:rPr>
    </w:lvl>
    <w:lvl w:ilvl="1" w:tplc="04090003" w:tentative="1">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13">
    <w:nsid w:val="42E80CDE"/>
    <w:multiLevelType w:val="hybridMultilevel"/>
    <w:tmpl w:val="363C26E8"/>
    <w:lvl w:ilvl="0" w:tplc="9CF29A0C">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0409001B">
      <w:start w:val="1"/>
      <w:numFmt w:val="upp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14">
    <w:nsid w:val="45EE72F3"/>
    <w:multiLevelType w:val="hybridMultilevel"/>
    <w:tmpl w:val="EF60D0C6"/>
    <w:lvl w:ilvl="0" w:tplc="15EEA79A">
      <w:start w:val="1"/>
      <w:numFmt w:val="bullet"/>
      <w:lvlText w:val="-"/>
      <w:lvlJc w:val="left"/>
      <w:pPr>
        <w:ind w:left="1440" w:hanging="360"/>
      </w:pPr>
      <w:rPr>
        <w:rFonts w:ascii="Times New Roman" w:eastAsia="Times New Roman"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E8455A8"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4B1C3E69"/>
    <w:multiLevelType w:val="hybridMultilevel"/>
    <w:tmpl w:val="856E3F1C"/>
    <w:lvl w:ilvl="0" w:tplc="67F49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6B6694"/>
    <w:multiLevelType w:val="hybridMultilevel"/>
    <w:tmpl w:val="9010427E"/>
    <w:lvl w:ilvl="0" w:tplc="54467882">
      <w:start w:val="1"/>
      <w:numFmt w:val="lowerLetter"/>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7">
    <w:nsid w:val="53D14610"/>
    <w:multiLevelType w:val="multilevel"/>
    <w:tmpl w:val="0409001D"/>
    <w:numStyleLink w:val="1ai"/>
  </w:abstractNum>
  <w:abstractNum w:abstractNumId="18">
    <w:nsid w:val="565533E5"/>
    <w:multiLevelType w:val="hybridMultilevel"/>
    <w:tmpl w:val="35740DBE"/>
    <w:lvl w:ilvl="0" w:tplc="DAF80704">
      <w:start w:val="1"/>
      <w:numFmt w:val="decimal"/>
      <w:lvlText w:val="%1."/>
      <w:lvlJc w:val="left"/>
      <w:pPr>
        <w:ind w:left="720" w:hanging="360"/>
      </w:pPr>
      <w:rPr>
        <w:rFonts w:ascii="Times New Roman" w:eastAsia="Arial Unicode MS" w:hAnsi="Times New Roman" w:cs="Times New Roman"/>
      </w:rPr>
    </w:lvl>
    <w:lvl w:ilvl="1" w:tplc="6F4416EE" w:tentative="1">
      <w:start w:val="1"/>
      <w:numFmt w:val="lowerLetter"/>
      <w:lvlText w:val="%2."/>
      <w:lvlJc w:val="left"/>
      <w:pPr>
        <w:ind w:left="1440" w:hanging="360"/>
      </w:pPr>
    </w:lvl>
    <w:lvl w:ilvl="2" w:tplc="23F022A8" w:tentative="1">
      <w:start w:val="1"/>
      <w:numFmt w:val="lowerRoman"/>
      <w:lvlText w:val="%3."/>
      <w:lvlJc w:val="right"/>
      <w:pPr>
        <w:ind w:left="2160" w:hanging="180"/>
      </w:pPr>
    </w:lvl>
    <w:lvl w:ilvl="3" w:tplc="132A897E" w:tentative="1">
      <w:start w:val="1"/>
      <w:numFmt w:val="decimal"/>
      <w:lvlText w:val="%4."/>
      <w:lvlJc w:val="left"/>
      <w:pPr>
        <w:ind w:left="2880" w:hanging="360"/>
      </w:pPr>
    </w:lvl>
    <w:lvl w:ilvl="4" w:tplc="131EC7D6" w:tentative="1">
      <w:start w:val="1"/>
      <w:numFmt w:val="lowerLetter"/>
      <w:lvlText w:val="%5."/>
      <w:lvlJc w:val="left"/>
      <w:pPr>
        <w:ind w:left="3600" w:hanging="360"/>
      </w:pPr>
    </w:lvl>
    <w:lvl w:ilvl="5" w:tplc="F5E4E456" w:tentative="1">
      <w:start w:val="1"/>
      <w:numFmt w:val="lowerRoman"/>
      <w:lvlText w:val="%6."/>
      <w:lvlJc w:val="right"/>
      <w:pPr>
        <w:ind w:left="4320" w:hanging="180"/>
      </w:pPr>
    </w:lvl>
    <w:lvl w:ilvl="6" w:tplc="613A8942" w:tentative="1">
      <w:start w:val="1"/>
      <w:numFmt w:val="decimal"/>
      <w:lvlText w:val="%7."/>
      <w:lvlJc w:val="left"/>
      <w:pPr>
        <w:ind w:left="5040" w:hanging="360"/>
      </w:pPr>
    </w:lvl>
    <w:lvl w:ilvl="7" w:tplc="3758ABC6" w:tentative="1">
      <w:start w:val="1"/>
      <w:numFmt w:val="lowerLetter"/>
      <w:lvlText w:val="%8."/>
      <w:lvlJc w:val="left"/>
      <w:pPr>
        <w:ind w:left="5760" w:hanging="360"/>
      </w:pPr>
    </w:lvl>
    <w:lvl w:ilvl="8" w:tplc="61DCC86A" w:tentative="1">
      <w:start w:val="1"/>
      <w:numFmt w:val="lowerRoman"/>
      <w:lvlText w:val="%9."/>
      <w:lvlJc w:val="right"/>
      <w:pPr>
        <w:ind w:left="6480" w:hanging="180"/>
      </w:pPr>
    </w:lvl>
  </w:abstractNum>
  <w:abstractNum w:abstractNumId="19">
    <w:nsid w:val="5ABD4E7F"/>
    <w:multiLevelType w:val="hybridMultilevel"/>
    <w:tmpl w:val="229E9374"/>
    <w:lvl w:ilvl="0" w:tplc="ACE20D10">
      <w:start w:val="1"/>
      <w:numFmt w:val="decimal"/>
      <w:pStyle w:val="3"/>
      <w:lvlText w:val="Secțiunea %1."/>
      <w:lvlJc w:val="left"/>
      <w:pPr>
        <w:ind w:left="0" w:firstLine="0"/>
      </w:pPr>
      <w:rPr>
        <w:rFonts w:hint="default"/>
        <w:b/>
      </w:rPr>
    </w:lvl>
    <w:lvl w:ilvl="1" w:tplc="04190019">
      <w:start w:val="1"/>
      <w:numFmt w:val="lowerLett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B09248B"/>
    <w:multiLevelType w:val="hybridMultilevel"/>
    <w:tmpl w:val="2B0CE6B6"/>
    <w:lvl w:ilvl="0" w:tplc="57549616">
      <w:start w:val="1"/>
      <w:numFmt w:val="decimal"/>
      <w:lvlText w:val="(%1)"/>
      <w:lvlJc w:val="left"/>
      <w:pPr>
        <w:ind w:left="786" w:hanging="360"/>
      </w:pPr>
      <w:rPr>
        <w:rFonts w:hint="default"/>
      </w:rPr>
    </w:lvl>
    <w:lvl w:ilvl="1" w:tplc="0564171E"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3B283F"/>
    <w:multiLevelType w:val="hybridMultilevel"/>
    <w:tmpl w:val="E6A04562"/>
    <w:lvl w:ilvl="0" w:tplc="6AF0F948">
      <w:start w:val="3"/>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68EC6FE6"/>
    <w:multiLevelType w:val="hybridMultilevel"/>
    <w:tmpl w:val="AD78774C"/>
    <w:lvl w:ilvl="0" w:tplc="04190017">
      <w:start w:val="1"/>
      <w:numFmt w:val="lowerLetter"/>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B1E3970"/>
    <w:multiLevelType w:val="hybridMultilevel"/>
    <w:tmpl w:val="960E41AE"/>
    <w:lvl w:ilvl="0" w:tplc="582044CC">
      <w:start w:val="1"/>
      <w:numFmt w:val="lowerLetter"/>
      <w:lvlText w:val="%1)"/>
      <w:lvlJc w:val="left"/>
      <w:pPr>
        <w:ind w:left="928" w:hanging="360"/>
      </w:pPr>
      <w:rPr>
        <w:b w:val="0"/>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4">
    <w:nsid w:val="71D70393"/>
    <w:multiLevelType w:val="hybridMultilevel"/>
    <w:tmpl w:val="7040BCAE"/>
    <w:lvl w:ilvl="0" w:tplc="DAD0F40A">
      <w:start w:val="1"/>
      <w:numFmt w:val="decimal"/>
      <w:lvlText w:val="%1."/>
      <w:lvlJc w:val="left"/>
      <w:pPr>
        <w:ind w:left="720" w:hanging="360"/>
      </w:pPr>
      <w:rPr>
        <w:rFonts w:hint="default"/>
        <w:b/>
      </w:rPr>
    </w:lvl>
    <w:lvl w:ilvl="1" w:tplc="04180019">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5">
    <w:nsid w:val="755927C9"/>
    <w:multiLevelType w:val="hybridMultilevel"/>
    <w:tmpl w:val="9CDAEFF4"/>
    <w:lvl w:ilvl="0" w:tplc="0409000F">
      <w:start w:val="1"/>
      <w:numFmt w:val="lowerLetter"/>
      <w:lvlText w:val="%1)"/>
      <w:lvlJc w:val="left"/>
      <w:pPr>
        <w:ind w:left="1429" w:hanging="360"/>
      </w:pPr>
      <w:rPr>
        <w:rFonts w:hint="default"/>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6">
    <w:nsid w:val="7AD6461D"/>
    <w:multiLevelType w:val="hybridMultilevel"/>
    <w:tmpl w:val="2752B7CE"/>
    <w:lvl w:ilvl="0" w:tplc="A4221DB2">
      <w:start w:val="6"/>
      <w:numFmt w:val="bullet"/>
      <w:lvlText w:val="-"/>
      <w:lvlJc w:val="left"/>
      <w:pPr>
        <w:ind w:left="1080" w:hanging="360"/>
      </w:pPr>
      <w:rPr>
        <w:rFonts w:ascii="Times New Roman" w:eastAsia="Arial Unicode MS" w:hAnsi="Times New Roman" w:cs="Times New Roman" w:hint="default"/>
      </w:rPr>
    </w:lvl>
    <w:lvl w:ilvl="1" w:tplc="04180019" w:tentative="1">
      <w:start w:val="1"/>
      <w:numFmt w:val="bullet"/>
      <w:lvlText w:val="o"/>
      <w:lvlJc w:val="left"/>
      <w:pPr>
        <w:ind w:left="1800" w:hanging="360"/>
      </w:pPr>
      <w:rPr>
        <w:rFonts w:ascii="Courier New" w:hAnsi="Courier New" w:cs="Courier New" w:hint="default"/>
      </w:rPr>
    </w:lvl>
    <w:lvl w:ilvl="2" w:tplc="0418001B" w:tentative="1">
      <w:start w:val="1"/>
      <w:numFmt w:val="bullet"/>
      <w:lvlText w:val=""/>
      <w:lvlJc w:val="left"/>
      <w:pPr>
        <w:ind w:left="2520" w:hanging="360"/>
      </w:pPr>
      <w:rPr>
        <w:rFonts w:ascii="Wingdings" w:hAnsi="Wingdings" w:hint="default"/>
      </w:rPr>
    </w:lvl>
    <w:lvl w:ilvl="3" w:tplc="0418000F" w:tentative="1">
      <w:start w:val="1"/>
      <w:numFmt w:val="bullet"/>
      <w:lvlText w:val=""/>
      <w:lvlJc w:val="left"/>
      <w:pPr>
        <w:ind w:left="3240" w:hanging="360"/>
      </w:pPr>
      <w:rPr>
        <w:rFonts w:ascii="Symbol" w:hAnsi="Symbol" w:hint="default"/>
      </w:rPr>
    </w:lvl>
    <w:lvl w:ilvl="4" w:tplc="04180019" w:tentative="1">
      <w:start w:val="1"/>
      <w:numFmt w:val="bullet"/>
      <w:lvlText w:val="o"/>
      <w:lvlJc w:val="left"/>
      <w:pPr>
        <w:ind w:left="3960" w:hanging="360"/>
      </w:pPr>
      <w:rPr>
        <w:rFonts w:ascii="Courier New" w:hAnsi="Courier New" w:cs="Courier New" w:hint="default"/>
      </w:rPr>
    </w:lvl>
    <w:lvl w:ilvl="5" w:tplc="0418001B" w:tentative="1">
      <w:start w:val="1"/>
      <w:numFmt w:val="bullet"/>
      <w:lvlText w:val=""/>
      <w:lvlJc w:val="left"/>
      <w:pPr>
        <w:ind w:left="4680" w:hanging="360"/>
      </w:pPr>
      <w:rPr>
        <w:rFonts w:ascii="Wingdings" w:hAnsi="Wingdings" w:hint="default"/>
      </w:rPr>
    </w:lvl>
    <w:lvl w:ilvl="6" w:tplc="0418000F" w:tentative="1">
      <w:start w:val="1"/>
      <w:numFmt w:val="bullet"/>
      <w:lvlText w:val=""/>
      <w:lvlJc w:val="left"/>
      <w:pPr>
        <w:ind w:left="5400" w:hanging="360"/>
      </w:pPr>
      <w:rPr>
        <w:rFonts w:ascii="Symbol" w:hAnsi="Symbol" w:hint="default"/>
      </w:rPr>
    </w:lvl>
    <w:lvl w:ilvl="7" w:tplc="04180019" w:tentative="1">
      <w:start w:val="1"/>
      <w:numFmt w:val="bullet"/>
      <w:lvlText w:val="o"/>
      <w:lvlJc w:val="left"/>
      <w:pPr>
        <w:ind w:left="6120" w:hanging="360"/>
      </w:pPr>
      <w:rPr>
        <w:rFonts w:ascii="Courier New" w:hAnsi="Courier New" w:cs="Courier New" w:hint="default"/>
      </w:rPr>
    </w:lvl>
    <w:lvl w:ilvl="8" w:tplc="0418001B" w:tentative="1">
      <w:start w:val="1"/>
      <w:numFmt w:val="bullet"/>
      <w:lvlText w:val=""/>
      <w:lvlJc w:val="left"/>
      <w:pPr>
        <w:ind w:left="6840" w:hanging="360"/>
      </w:pPr>
      <w:rPr>
        <w:rFonts w:ascii="Wingdings" w:hAnsi="Wingdings" w:hint="default"/>
      </w:rPr>
    </w:lvl>
  </w:abstractNum>
  <w:abstractNum w:abstractNumId="27">
    <w:nsid w:val="7EAD74DA"/>
    <w:multiLevelType w:val="hybridMultilevel"/>
    <w:tmpl w:val="397E11EE"/>
    <w:lvl w:ilvl="0" w:tplc="65C22A7C">
      <w:start w:val="2"/>
      <w:numFmt w:val="lowerLetter"/>
      <w:lvlText w:val="%1)"/>
      <w:lvlJc w:val="left"/>
      <w:pPr>
        <w:ind w:left="720" w:hanging="36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9"/>
  </w:num>
  <w:num w:numId="2">
    <w:abstractNumId w:val="5"/>
  </w:num>
  <w:num w:numId="3">
    <w:abstractNumId w:val="7"/>
  </w:num>
  <w:num w:numId="4">
    <w:abstractNumId w:val="10"/>
  </w:num>
  <w:num w:numId="5">
    <w:abstractNumId w:val="17"/>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13"/>
  </w:num>
  <w:num w:numId="7">
    <w:abstractNumId w:val="12"/>
  </w:num>
  <w:num w:numId="8">
    <w:abstractNumId w:val="11"/>
  </w:num>
  <w:num w:numId="9">
    <w:abstractNumId w:val="24"/>
  </w:num>
  <w:num w:numId="10">
    <w:abstractNumId w:val="11"/>
  </w:num>
  <w:num w:numId="11">
    <w:abstractNumId w:val="11"/>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
  </w:num>
  <w:num w:numId="20">
    <w:abstractNumId w:val="2"/>
  </w:num>
  <w:num w:numId="21">
    <w:abstractNumId w:val="4"/>
  </w:num>
  <w:num w:numId="22">
    <w:abstractNumId w:val="3"/>
  </w:num>
  <w:num w:numId="23">
    <w:abstractNumId w:val="21"/>
  </w:num>
  <w:num w:numId="24">
    <w:abstractNumId w:val="0"/>
  </w:num>
  <w:num w:numId="25">
    <w:abstractNumId w:val="8"/>
  </w:num>
  <w:num w:numId="26">
    <w:abstractNumId w:val="14"/>
  </w:num>
  <w:num w:numId="27">
    <w:abstractNumId w:val="16"/>
  </w:num>
  <w:num w:numId="28">
    <w:abstractNumId w:val="18"/>
  </w:num>
  <w:num w:numId="29">
    <w:abstractNumId w:val="26"/>
  </w:num>
  <w:num w:numId="30">
    <w:abstractNumId w:val="20"/>
  </w:num>
  <w:num w:numId="31">
    <w:abstractNumId w:val="27"/>
  </w:num>
  <w:num w:numId="32">
    <w:abstractNumId w:val="15"/>
  </w:num>
  <w:num w:numId="33">
    <w:abstractNumId w:val="9"/>
  </w:num>
  <w:num w:numId="34">
    <w:abstractNumId w:val="25"/>
  </w:num>
  <w:num w:numId="35">
    <w:abstractNumId w:val="23"/>
  </w:num>
  <w:num w:numId="36">
    <w:abstractNumId w:val="22"/>
  </w:num>
  <w:num w:numId="3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472974"/>
    <w:rsid w:val="00000050"/>
    <w:rsid w:val="00000B51"/>
    <w:rsid w:val="00002464"/>
    <w:rsid w:val="00002A45"/>
    <w:rsid w:val="00002AE0"/>
    <w:rsid w:val="00003A4A"/>
    <w:rsid w:val="00003F17"/>
    <w:rsid w:val="00004D73"/>
    <w:rsid w:val="000063AB"/>
    <w:rsid w:val="00006583"/>
    <w:rsid w:val="00006838"/>
    <w:rsid w:val="0000704F"/>
    <w:rsid w:val="00010AFB"/>
    <w:rsid w:val="0001355E"/>
    <w:rsid w:val="000139B7"/>
    <w:rsid w:val="00013A20"/>
    <w:rsid w:val="00013E0F"/>
    <w:rsid w:val="00015157"/>
    <w:rsid w:val="00015435"/>
    <w:rsid w:val="00015919"/>
    <w:rsid w:val="00017B12"/>
    <w:rsid w:val="000207EF"/>
    <w:rsid w:val="0002088D"/>
    <w:rsid w:val="00021531"/>
    <w:rsid w:val="00022C63"/>
    <w:rsid w:val="0002767B"/>
    <w:rsid w:val="000278D0"/>
    <w:rsid w:val="00030C3D"/>
    <w:rsid w:val="000329EB"/>
    <w:rsid w:val="00034429"/>
    <w:rsid w:val="00034DF9"/>
    <w:rsid w:val="000350C7"/>
    <w:rsid w:val="000358EF"/>
    <w:rsid w:val="0003594C"/>
    <w:rsid w:val="00035B3F"/>
    <w:rsid w:val="00037C9B"/>
    <w:rsid w:val="000402B0"/>
    <w:rsid w:val="00040E83"/>
    <w:rsid w:val="00041CFA"/>
    <w:rsid w:val="00041E58"/>
    <w:rsid w:val="00041FEB"/>
    <w:rsid w:val="00043D85"/>
    <w:rsid w:val="000444C8"/>
    <w:rsid w:val="000444E0"/>
    <w:rsid w:val="0004488E"/>
    <w:rsid w:val="00044959"/>
    <w:rsid w:val="00044DF8"/>
    <w:rsid w:val="00050AA6"/>
    <w:rsid w:val="00052948"/>
    <w:rsid w:val="00053A55"/>
    <w:rsid w:val="00054603"/>
    <w:rsid w:val="0005509E"/>
    <w:rsid w:val="00055802"/>
    <w:rsid w:val="00055998"/>
    <w:rsid w:val="00055B3E"/>
    <w:rsid w:val="00055D05"/>
    <w:rsid w:val="000562B7"/>
    <w:rsid w:val="000565DC"/>
    <w:rsid w:val="00060090"/>
    <w:rsid w:val="00060188"/>
    <w:rsid w:val="00060705"/>
    <w:rsid w:val="00060F4C"/>
    <w:rsid w:val="0006156E"/>
    <w:rsid w:val="00062B13"/>
    <w:rsid w:val="00063A7E"/>
    <w:rsid w:val="0006418F"/>
    <w:rsid w:val="00064650"/>
    <w:rsid w:val="000646EE"/>
    <w:rsid w:val="00064C67"/>
    <w:rsid w:val="00065ED4"/>
    <w:rsid w:val="0006752A"/>
    <w:rsid w:val="000700A9"/>
    <w:rsid w:val="000703A9"/>
    <w:rsid w:val="000705B7"/>
    <w:rsid w:val="000706B0"/>
    <w:rsid w:val="00072B00"/>
    <w:rsid w:val="00072FAA"/>
    <w:rsid w:val="000731DE"/>
    <w:rsid w:val="000741BE"/>
    <w:rsid w:val="00074A2A"/>
    <w:rsid w:val="00074AF7"/>
    <w:rsid w:val="0007526C"/>
    <w:rsid w:val="000757B5"/>
    <w:rsid w:val="00075889"/>
    <w:rsid w:val="00075B0B"/>
    <w:rsid w:val="00076B6F"/>
    <w:rsid w:val="00077692"/>
    <w:rsid w:val="00081910"/>
    <w:rsid w:val="00081BBC"/>
    <w:rsid w:val="00081DA2"/>
    <w:rsid w:val="00084E7F"/>
    <w:rsid w:val="000852B4"/>
    <w:rsid w:val="000854E5"/>
    <w:rsid w:val="0008679E"/>
    <w:rsid w:val="000869AC"/>
    <w:rsid w:val="00086E22"/>
    <w:rsid w:val="00086F43"/>
    <w:rsid w:val="00087435"/>
    <w:rsid w:val="00087D53"/>
    <w:rsid w:val="00090341"/>
    <w:rsid w:val="00090A6C"/>
    <w:rsid w:val="00090D08"/>
    <w:rsid w:val="00090ED3"/>
    <w:rsid w:val="00094221"/>
    <w:rsid w:val="000946CA"/>
    <w:rsid w:val="00094CBD"/>
    <w:rsid w:val="00097D12"/>
    <w:rsid w:val="00097D39"/>
    <w:rsid w:val="000A076D"/>
    <w:rsid w:val="000A1B93"/>
    <w:rsid w:val="000A2558"/>
    <w:rsid w:val="000A39F4"/>
    <w:rsid w:val="000A41B6"/>
    <w:rsid w:val="000A50BF"/>
    <w:rsid w:val="000A585C"/>
    <w:rsid w:val="000A6E7E"/>
    <w:rsid w:val="000B0087"/>
    <w:rsid w:val="000B1239"/>
    <w:rsid w:val="000B2A5B"/>
    <w:rsid w:val="000B4119"/>
    <w:rsid w:val="000B490B"/>
    <w:rsid w:val="000B4DAE"/>
    <w:rsid w:val="000B4DF3"/>
    <w:rsid w:val="000B574F"/>
    <w:rsid w:val="000B5E20"/>
    <w:rsid w:val="000B7211"/>
    <w:rsid w:val="000B764D"/>
    <w:rsid w:val="000B769E"/>
    <w:rsid w:val="000B7F38"/>
    <w:rsid w:val="000C26A9"/>
    <w:rsid w:val="000C26E1"/>
    <w:rsid w:val="000C27C0"/>
    <w:rsid w:val="000C3135"/>
    <w:rsid w:val="000C3D7F"/>
    <w:rsid w:val="000C4C5F"/>
    <w:rsid w:val="000C58B1"/>
    <w:rsid w:val="000C5962"/>
    <w:rsid w:val="000C6407"/>
    <w:rsid w:val="000C66D8"/>
    <w:rsid w:val="000C78E2"/>
    <w:rsid w:val="000D0691"/>
    <w:rsid w:val="000D10ED"/>
    <w:rsid w:val="000D394F"/>
    <w:rsid w:val="000D4196"/>
    <w:rsid w:val="000D47BB"/>
    <w:rsid w:val="000D5878"/>
    <w:rsid w:val="000D62D9"/>
    <w:rsid w:val="000D6DE6"/>
    <w:rsid w:val="000D6ED9"/>
    <w:rsid w:val="000D7984"/>
    <w:rsid w:val="000E0C11"/>
    <w:rsid w:val="000E1160"/>
    <w:rsid w:val="000E1A02"/>
    <w:rsid w:val="000E2660"/>
    <w:rsid w:val="000E2AA5"/>
    <w:rsid w:val="000E2E21"/>
    <w:rsid w:val="000E3E55"/>
    <w:rsid w:val="000E4120"/>
    <w:rsid w:val="000E4FD4"/>
    <w:rsid w:val="000E5FDE"/>
    <w:rsid w:val="000E61C1"/>
    <w:rsid w:val="000F0252"/>
    <w:rsid w:val="000F17BA"/>
    <w:rsid w:val="000F2533"/>
    <w:rsid w:val="000F2C7F"/>
    <w:rsid w:val="000F4063"/>
    <w:rsid w:val="000F4FEA"/>
    <w:rsid w:val="000F6F30"/>
    <w:rsid w:val="000F7E8A"/>
    <w:rsid w:val="00102085"/>
    <w:rsid w:val="00103137"/>
    <w:rsid w:val="0010313B"/>
    <w:rsid w:val="001041C6"/>
    <w:rsid w:val="0010530C"/>
    <w:rsid w:val="001057D7"/>
    <w:rsid w:val="00105E88"/>
    <w:rsid w:val="00107049"/>
    <w:rsid w:val="0011006E"/>
    <w:rsid w:val="001109AE"/>
    <w:rsid w:val="00110AE3"/>
    <w:rsid w:val="00112097"/>
    <w:rsid w:val="0011214F"/>
    <w:rsid w:val="001123F7"/>
    <w:rsid w:val="00112DEE"/>
    <w:rsid w:val="00112F26"/>
    <w:rsid w:val="001133A5"/>
    <w:rsid w:val="001136B7"/>
    <w:rsid w:val="00114063"/>
    <w:rsid w:val="001147EB"/>
    <w:rsid w:val="001151B2"/>
    <w:rsid w:val="00116708"/>
    <w:rsid w:val="001169E4"/>
    <w:rsid w:val="0011739B"/>
    <w:rsid w:val="00117F40"/>
    <w:rsid w:val="0012105E"/>
    <w:rsid w:val="001229FF"/>
    <w:rsid w:val="00123F0B"/>
    <w:rsid w:val="00124572"/>
    <w:rsid w:val="00124C93"/>
    <w:rsid w:val="00124CDC"/>
    <w:rsid w:val="00126431"/>
    <w:rsid w:val="00127341"/>
    <w:rsid w:val="0013009D"/>
    <w:rsid w:val="0013094F"/>
    <w:rsid w:val="0013152A"/>
    <w:rsid w:val="00133A05"/>
    <w:rsid w:val="00134EBC"/>
    <w:rsid w:val="00134EE4"/>
    <w:rsid w:val="00135168"/>
    <w:rsid w:val="00135224"/>
    <w:rsid w:val="00135F74"/>
    <w:rsid w:val="00136133"/>
    <w:rsid w:val="00136E10"/>
    <w:rsid w:val="0013734E"/>
    <w:rsid w:val="0014017D"/>
    <w:rsid w:val="00142748"/>
    <w:rsid w:val="00142E88"/>
    <w:rsid w:val="00144396"/>
    <w:rsid w:val="00144814"/>
    <w:rsid w:val="0014698A"/>
    <w:rsid w:val="00146BBA"/>
    <w:rsid w:val="00146CCF"/>
    <w:rsid w:val="0014701B"/>
    <w:rsid w:val="00150936"/>
    <w:rsid w:val="00150A55"/>
    <w:rsid w:val="00150E03"/>
    <w:rsid w:val="00152E51"/>
    <w:rsid w:val="00153140"/>
    <w:rsid w:val="00154CDF"/>
    <w:rsid w:val="0015592B"/>
    <w:rsid w:val="00157420"/>
    <w:rsid w:val="00160E01"/>
    <w:rsid w:val="001622AD"/>
    <w:rsid w:val="001632A3"/>
    <w:rsid w:val="0016361A"/>
    <w:rsid w:val="00163A07"/>
    <w:rsid w:val="00163F35"/>
    <w:rsid w:val="00164310"/>
    <w:rsid w:val="00164406"/>
    <w:rsid w:val="00164523"/>
    <w:rsid w:val="001659A3"/>
    <w:rsid w:val="0016606E"/>
    <w:rsid w:val="00166266"/>
    <w:rsid w:val="00167382"/>
    <w:rsid w:val="0016747F"/>
    <w:rsid w:val="001677CD"/>
    <w:rsid w:val="00167C72"/>
    <w:rsid w:val="00167E0B"/>
    <w:rsid w:val="0017010F"/>
    <w:rsid w:val="0017135B"/>
    <w:rsid w:val="00171ED8"/>
    <w:rsid w:val="001722F5"/>
    <w:rsid w:val="001724B7"/>
    <w:rsid w:val="00172686"/>
    <w:rsid w:val="00172847"/>
    <w:rsid w:val="00172B6E"/>
    <w:rsid w:val="00172E99"/>
    <w:rsid w:val="001737EA"/>
    <w:rsid w:val="00173E43"/>
    <w:rsid w:val="00175DF5"/>
    <w:rsid w:val="001760F5"/>
    <w:rsid w:val="00177712"/>
    <w:rsid w:val="0017797B"/>
    <w:rsid w:val="00180B39"/>
    <w:rsid w:val="00180C0C"/>
    <w:rsid w:val="00181098"/>
    <w:rsid w:val="00181340"/>
    <w:rsid w:val="001815A3"/>
    <w:rsid w:val="00183501"/>
    <w:rsid w:val="00183691"/>
    <w:rsid w:val="0018517D"/>
    <w:rsid w:val="00185802"/>
    <w:rsid w:val="00187751"/>
    <w:rsid w:val="001901B8"/>
    <w:rsid w:val="00190BD8"/>
    <w:rsid w:val="0019304C"/>
    <w:rsid w:val="00193069"/>
    <w:rsid w:val="00194736"/>
    <w:rsid w:val="001964EC"/>
    <w:rsid w:val="00196DDE"/>
    <w:rsid w:val="00196F15"/>
    <w:rsid w:val="00197883"/>
    <w:rsid w:val="001A05A1"/>
    <w:rsid w:val="001A0BC0"/>
    <w:rsid w:val="001A2107"/>
    <w:rsid w:val="001A3CB2"/>
    <w:rsid w:val="001A3E72"/>
    <w:rsid w:val="001A41EC"/>
    <w:rsid w:val="001A50A8"/>
    <w:rsid w:val="001A62C2"/>
    <w:rsid w:val="001A692E"/>
    <w:rsid w:val="001A6DC8"/>
    <w:rsid w:val="001A6DD0"/>
    <w:rsid w:val="001A70EB"/>
    <w:rsid w:val="001A7EAA"/>
    <w:rsid w:val="001A7F1C"/>
    <w:rsid w:val="001B030A"/>
    <w:rsid w:val="001B0B07"/>
    <w:rsid w:val="001B1523"/>
    <w:rsid w:val="001B1DCF"/>
    <w:rsid w:val="001B1E94"/>
    <w:rsid w:val="001B3BB3"/>
    <w:rsid w:val="001B3BF9"/>
    <w:rsid w:val="001B42F9"/>
    <w:rsid w:val="001B451D"/>
    <w:rsid w:val="001B49B3"/>
    <w:rsid w:val="001B4B1E"/>
    <w:rsid w:val="001B58EC"/>
    <w:rsid w:val="001C064E"/>
    <w:rsid w:val="001C0D15"/>
    <w:rsid w:val="001C100F"/>
    <w:rsid w:val="001C1311"/>
    <w:rsid w:val="001C1BEA"/>
    <w:rsid w:val="001C1F84"/>
    <w:rsid w:val="001C23FC"/>
    <w:rsid w:val="001C281A"/>
    <w:rsid w:val="001C2E96"/>
    <w:rsid w:val="001C3399"/>
    <w:rsid w:val="001C4493"/>
    <w:rsid w:val="001C4601"/>
    <w:rsid w:val="001C550D"/>
    <w:rsid w:val="001C56E6"/>
    <w:rsid w:val="001C5EE5"/>
    <w:rsid w:val="001C6C8E"/>
    <w:rsid w:val="001C7059"/>
    <w:rsid w:val="001C7138"/>
    <w:rsid w:val="001C7AD4"/>
    <w:rsid w:val="001D1DE3"/>
    <w:rsid w:val="001D317F"/>
    <w:rsid w:val="001D39C0"/>
    <w:rsid w:val="001D4EB7"/>
    <w:rsid w:val="001D4F57"/>
    <w:rsid w:val="001D551D"/>
    <w:rsid w:val="001D5EAA"/>
    <w:rsid w:val="001D6334"/>
    <w:rsid w:val="001D64EE"/>
    <w:rsid w:val="001D72C1"/>
    <w:rsid w:val="001D781A"/>
    <w:rsid w:val="001D7BD8"/>
    <w:rsid w:val="001E1A5B"/>
    <w:rsid w:val="001E1D29"/>
    <w:rsid w:val="001E241F"/>
    <w:rsid w:val="001E25CD"/>
    <w:rsid w:val="001E3173"/>
    <w:rsid w:val="001E4379"/>
    <w:rsid w:val="001E5B08"/>
    <w:rsid w:val="001E71F0"/>
    <w:rsid w:val="001E7689"/>
    <w:rsid w:val="001E7886"/>
    <w:rsid w:val="001F0820"/>
    <w:rsid w:val="001F287C"/>
    <w:rsid w:val="001F29A1"/>
    <w:rsid w:val="001F2C7B"/>
    <w:rsid w:val="001F31FB"/>
    <w:rsid w:val="001F3BC9"/>
    <w:rsid w:val="001F4112"/>
    <w:rsid w:val="001F4534"/>
    <w:rsid w:val="001F775B"/>
    <w:rsid w:val="001F7B78"/>
    <w:rsid w:val="001F7DDF"/>
    <w:rsid w:val="00200134"/>
    <w:rsid w:val="002005BF"/>
    <w:rsid w:val="002033DD"/>
    <w:rsid w:val="00203B9F"/>
    <w:rsid w:val="00204E21"/>
    <w:rsid w:val="0020543D"/>
    <w:rsid w:val="00205831"/>
    <w:rsid w:val="00205EB2"/>
    <w:rsid w:val="00206419"/>
    <w:rsid w:val="002071E5"/>
    <w:rsid w:val="002075AA"/>
    <w:rsid w:val="00211719"/>
    <w:rsid w:val="00211B89"/>
    <w:rsid w:val="00211CEC"/>
    <w:rsid w:val="002121C4"/>
    <w:rsid w:val="00213FB0"/>
    <w:rsid w:val="002147F9"/>
    <w:rsid w:val="00214C70"/>
    <w:rsid w:val="00214D7E"/>
    <w:rsid w:val="0021559E"/>
    <w:rsid w:val="00215631"/>
    <w:rsid w:val="00215C97"/>
    <w:rsid w:val="00217B85"/>
    <w:rsid w:val="00220683"/>
    <w:rsid w:val="00220AC9"/>
    <w:rsid w:val="00220FF7"/>
    <w:rsid w:val="00222E07"/>
    <w:rsid w:val="00223FC0"/>
    <w:rsid w:val="00224476"/>
    <w:rsid w:val="002250AD"/>
    <w:rsid w:val="00226947"/>
    <w:rsid w:val="00227FD2"/>
    <w:rsid w:val="002318A7"/>
    <w:rsid w:val="002322A0"/>
    <w:rsid w:val="00232A17"/>
    <w:rsid w:val="00232ABA"/>
    <w:rsid w:val="002331CC"/>
    <w:rsid w:val="0023518A"/>
    <w:rsid w:val="00236F85"/>
    <w:rsid w:val="00237642"/>
    <w:rsid w:val="00237ED2"/>
    <w:rsid w:val="00241960"/>
    <w:rsid w:val="00241FB1"/>
    <w:rsid w:val="002425EF"/>
    <w:rsid w:val="0024272C"/>
    <w:rsid w:val="002433F6"/>
    <w:rsid w:val="00244224"/>
    <w:rsid w:val="00245DB1"/>
    <w:rsid w:val="00245F56"/>
    <w:rsid w:val="00246993"/>
    <w:rsid w:val="002469C5"/>
    <w:rsid w:val="002500C7"/>
    <w:rsid w:val="002504EA"/>
    <w:rsid w:val="0025114E"/>
    <w:rsid w:val="00251349"/>
    <w:rsid w:val="00251B4D"/>
    <w:rsid w:val="00254A39"/>
    <w:rsid w:val="002559C9"/>
    <w:rsid w:val="00257098"/>
    <w:rsid w:val="002574E6"/>
    <w:rsid w:val="0025788B"/>
    <w:rsid w:val="00260A7C"/>
    <w:rsid w:val="00260E41"/>
    <w:rsid w:val="00261828"/>
    <w:rsid w:val="00264C35"/>
    <w:rsid w:val="00264CFA"/>
    <w:rsid w:val="002653FC"/>
    <w:rsid w:val="00265DCB"/>
    <w:rsid w:val="00266321"/>
    <w:rsid w:val="00267EBF"/>
    <w:rsid w:val="002707B5"/>
    <w:rsid w:val="00271BB8"/>
    <w:rsid w:val="00271FB6"/>
    <w:rsid w:val="00273551"/>
    <w:rsid w:val="00274AE8"/>
    <w:rsid w:val="002752B8"/>
    <w:rsid w:val="002757B6"/>
    <w:rsid w:val="00275971"/>
    <w:rsid w:val="002766F6"/>
    <w:rsid w:val="002767B2"/>
    <w:rsid w:val="002800AC"/>
    <w:rsid w:val="002800E2"/>
    <w:rsid w:val="002801C5"/>
    <w:rsid w:val="00280C40"/>
    <w:rsid w:val="00281146"/>
    <w:rsid w:val="00281936"/>
    <w:rsid w:val="00282AF7"/>
    <w:rsid w:val="00282DF8"/>
    <w:rsid w:val="002830F4"/>
    <w:rsid w:val="0028323B"/>
    <w:rsid w:val="002847FB"/>
    <w:rsid w:val="00285234"/>
    <w:rsid w:val="00286800"/>
    <w:rsid w:val="00293479"/>
    <w:rsid w:val="002935E9"/>
    <w:rsid w:val="00293657"/>
    <w:rsid w:val="00293849"/>
    <w:rsid w:val="00293897"/>
    <w:rsid w:val="00293925"/>
    <w:rsid w:val="00293A4F"/>
    <w:rsid w:val="00293EC2"/>
    <w:rsid w:val="00294233"/>
    <w:rsid w:val="00296854"/>
    <w:rsid w:val="00297A52"/>
    <w:rsid w:val="002A0F7C"/>
    <w:rsid w:val="002A1176"/>
    <w:rsid w:val="002A22E9"/>
    <w:rsid w:val="002A26F0"/>
    <w:rsid w:val="002A419E"/>
    <w:rsid w:val="002A5F35"/>
    <w:rsid w:val="002A74D4"/>
    <w:rsid w:val="002A7CA3"/>
    <w:rsid w:val="002B0552"/>
    <w:rsid w:val="002B05AD"/>
    <w:rsid w:val="002B2BAB"/>
    <w:rsid w:val="002B4FA2"/>
    <w:rsid w:val="002B5651"/>
    <w:rsid w:val="002B7445"/>
    <w:rsid w:val="002B744F"/>
    <w:rsid w:val="002B7B3B"/>
    <w:rsid w:val="002B7D37"/>
    <w:rsid w:val="002C08E1"/>
    <w:rsid w:val="002C118D"/>
    <w:rsid w:val="002C217C"/>
    <w:rsid w:val="002C3AA0"/>
    <w:rsid w:val="002C45EB"/>
    <w:rsid w:val="002C4AA7"/>
    <w:rsid w:val="002C508D"/>
    <w:rsid w:val="002D1585"/>
    <w:rsid w:val="002D184E"/>
    <w:rsid w:val="002D2E45"/>
    <w:rsid w:val="002D33F7"/>
    <w:rsid w:val="002D3893"/>
    <w:rsid w:val="002D3B28"/>
    <w:rsid w:val="002D4D0D"/>
    <w:rsid w:val="002D5667"/>
    <w:rsid w:val="002D5E27"/>
    <w:rsid w:val="002D6C3A"/>
    <w:rsid w:val="002E1017"/>
    <w:rsid w:val="002E17E9"/>
    <w:rsid w:val="002E1D46"/>
    <w:rsid w:val="002E3143"/>
    <w:rsid w:val="002E49D3"/>
    <w:rsid w:val="002E4F21"/>
    <w:rsid w:val="002E5025"/>
    <w:rsid w:val="002E5424"/>
    <w:rsid w:val="002E5527"/>
    <w:rsid w:val="002E5535"/>
    <w:rsid w:val="002E5E49"/>
    <w:rsid w:val="002E65D5"/>
    <w:rsid w:val="002E6FD6"/>
    <w:rsid w:val="002E7D04"/>
    <w:rsid w:val="002F14B4"/>
    <w:rsid w:val="002F162B"/>
    <w:rsid w:val="002F2873"/>
    <w:rsid w:val="002F33CA"/>
    <w:rsid w:val="002F355C"/>
    <w:rsid w:val="002F412A"/>
    <w:rsid w:val="002F553A"/>
    <w:rsid w:val="002F6223"/>
    <w:rsid w:val="002F6273"/>
    <w:rsid w:val="002F7902"/>
    <w:rsid w:val="002F7B77"/>
    <w:rsid w:val="002F7F71"/>
    <w:rsid w:val="00300885"/>
    <w:rsid w:val="0030096C"/>
    <w:rsid w:val="003018B8"/>
    <w:rsid w:val="00301DC2"/>
    <w:rsid w:val="00302E80"/>
    <w:rsid w:val="003030C9"/>
    <w:rsid w:val="00303D5C"/>
    <w:rsid w:val="003054BE"/>
    <w:rsid w:val="00305A0F"/>
    <w:rsid w:val="00305F82"/>
    <w:rsid w:val="00306D54"/>
    <w:rsid w:val="00310355"/>
    <w:rsid w:val="003107C2"/>
    <w:rsid w:val="00310A39"/>
    <w:rsid w:val="003112B5"/>
    <w:rsid w:val="00311EC5"/>
    <w:rsid w:val="00312289"/>
    <w:rsid w:val="0031260E"/>
    <w:rsid w:val="00313A0C"/>
    <w:rsid w:val="00314023"/>
    <w:rsid w:val="003145E4"/>
    <w:rsid w:val="00315379"/>
    <w:rsid w:val="003155FC"/>
    <w:rsid w:val="00315BB0"/>
    <w:rsid w:val="00316C65"/>
    <w:rsid w:val="00316D9D"/>
    <w:rsid w:val="00316FB1"/>
    <w:rsid w:val="003202E9"/>
    <w:rsid w:val="00320949"/>
    <w:rsid w:val="00320D7A"/>
    <w:rsid w:val="00321625"/>
    <w:rsid w:val="00321A95"/>
    <w:rsid w:val="0032202C"/>
    <w:rsid w:val="0032287F"/>
    <w:rsid w:val="00323C0B"/>
    <w:rsid w:val="00323EF1"/>
    <w:rsid w:val="003243C7"/>
    <w:rsid w:val="00325341"/>
    <w:rsid w:val="00325CC1"/>
    <w:rsid w:val="00325E97"/>
    <w:rsid w:val="003260FC"/>
    <w:rsid w:val="00326537"/>
    <w:rsid w:val="00326A04"/>
    <w:rsid w:val="00330266"/>
    <w:rsid w:val="00330410"/>
    <w:rsid w:val="00331C67"/>
    <w:rsid w:val="0033204B"/>
    <w:rsid w:val="00332A20"/>
    <w:rsid w:val="00332A31"/>
    <w:rsid w:val="003335E6"/>
    <w:rsid w:val="003337B4"/>
    <w:rsid w:val="00334F6A"/>
    <w:rsid w:val="00335259"/>
    <w:rsid w:val="00335F28"/>
    <w:rsid w:val="00336646"/>
    <w:rsid w:val="00336883"/>
    <w:rsid w:val="003376F6"/>
    <w:rsid w:val="003436CF"/>
    <w:rsid w:val="00343F28"/>
    <w:rsid w:val="00345421"/>
    <w:rsid w:val="0034557A"/>
    <w:rsid w:val="003459C4"/>
    <w:rsid w:val="0034730D"/>
    <w:rsid w:val="003475A1"/>
    <w:rsid w:val="00347659"/>
    <w:rsid w:val="003476D7"/>
    <w:rsid w:val="003477AA"/>
    <w:rsid w:val="0034784F"/>
    <w:rsid w:val="00350130"/>
    <w:rsid w:val="00350C85"/>
    <w:rsid w:val="00351BAF"/>
    <w:rsid w:val="00351FBE"/>
    <w:rsid w:val="003521DD"/>
    <w:rsid w:val="00352267"/>
    <w:rsid w:val="00352929"/>
    <w:rsid w:val="0035361B"/>
    <w:rsid w:val="00353761"/>
    <w:rsid w:val="003538EF"/>
    <w:rsid w:val="00354338"/>
    <w:rsid w:val="00355C97"/>
    <w:rsid w:val="003566E5"/>
    <w:rsid w:val="0035728D"/>
    <w:rsid w:val="00360E07"/>
    <w:rsid w:val="003616F8"/>
    <w:rsid w:val="00361B4B"/>
    <w:rsid w:val="0036239B"/>
    <w:rsid w:val="00364BB7"/>
    <w:rsid w:val="003668F9"/>
    <w:rsid w:val="00367485"/>
    <w:rsid w:val="00370A8E"/>
    <w:rsid w:val="00371714"/>
    <w:rsid w:val="00372207"/>
    <w:rsid w:val="00372C98"/>
    <w:rsid w:val="00373916"/>
    <w:rsid w:val="00374079"/>
    <w:rsid w:val="0037479A"/>
    <w:rsid w:val="0037486F"/>
    <w:rsid w:val="00374C76"/>
    <w:rsid w:val="00376750"/>
    <w:rsid w:val="003801C3"/>
    <w:rsid w:val="003810D4"/>
    <w:rsid w:val="0038116C"/>
    <w:rsid w:val="0038393C"/>
    <w:rsid w:val="0038481B"/>
    <w:rsid w:val="00386C4E"/>
    <w:rsid w:val="003872A8"/>
    <w:rsid w:val="00387E00"/>
    <w:rsid w:val="00390BB5"/>
    <w:rsid w:val="00391419"/>
    <w:rsid w:val="00391FDF"/>
    <w:rsid w:val="00392FD7"/>
    <w:rsid w:val="00394B6B"/>
    <w:rsid w:val="003953EA"/>
    <w:rsid w:val="0039564F"/>
    <w:rsid w:val="0039599B"/>
    <w:rsid w:val="003A28A2"/>
    <w:rsid w:val="003A31FB"/>
    <w:rsid w:val="003A4AE1"/>
    <w:rsid w:val="003B036C"/>
    <w:rsid w:val="003B072B"/>
    <w:rsid w:val="003B0AD1"/>
    <w:rsid w:val="003B0BCF"/>
    <w:rsid w:val="003B0F05"/>
    <w:rsid w:val="003B1DF2"/>
    <w:rsid w:val="003B2A63"/>
    <w:rsid w:val="003B32E5"/>
    <w:rsid w:val="003B3512"/>
    <w:rsid w:val="003B4D4F"/>
    <w:rsid w:val="003B660D"/>
    <w:rsid w:val="003B66FE"/>
    <w:rsid w:val="003B6FF1"/>
    <w:rsid w:val="003B74A0"/>
    <w:rsid w:val="003B769E"/>
    <w:rsid w:val="003B7FB9"/>
    <w:rsid w:val="003C01BB"/>
    <w:rsid w:val="003C1C0E"/>
    <w:rsid w:val="003C2660"/>
    <w:rsid w:val="003C2EDF"/>
    <w:rsid w:val="003C320B"/>
    <w:rsid w:val="003C491C"/>
    <w:rsid w:val="003C61B9"/>
    <w:rsid w:val="003C699E"/>
    <w:rsid w:val="003C6FB3"/>
    <w:rsid w:val="003C796A"/>
    <w:rsid w:val="003D19A2"/>
    <w:rsid w:val="003D1E45"/>
    <w:rsid w:val="003D302A"/>
    <w:rsid w:val="003D38AD"/>
    <w:rsid w:val="003D4A0B"/>
    <w:rsid w:val="003D55E5"/>
    <w:rsid w:val="003D58A7"/>
    <w:rsid w:val="003D5BB1"/>
    <w:rsid w:val="003E04A5"/>
    <w:rsid w:val="003E0858"/>
    <w:rsid w:val="003E2087"/>
    <w:rsid w:val="003E26B9"/>
    <w:rsid w:val="003E29EF"/>
    <w:rsid w:val="003E36CA"/>
    <w:rsid w:val="003E46CC"/>
    <w:rsid w:val="003E51FC"/>
    <w:rsid w:val="003E566C"/>
    <w:rsid w:val="003E6A66"/>
    <w:rsid w:val="003E7A5E"/>
    <w:rsid w:val="003F0CDB"/>
    <w:rsid w:val="003F0EE8"/>
    <w:rsid w:val="003F2E8D"/>
    <w:rsid w:val="003F3A44"/>
    <w:rsid w:val="003F48DC"/>
    <w:rsid w:val="003F4B4E"/>
    <w:rsid w:val="003F4BAD"/>
    <w:rsid w:val="003F5933"/>
    <w:rsid w:val="003F59AA"/>
    <w:rsid w:val="003F5A44"/>
    <w:rsid w:val="003F633F"/>
    <w:rsid w:val="003F68E6"/>
    <w:rsid w:val="003F6B04"/>
    <w:rsid w:val="003F6C51"/>
    <w:rsid w:val="004005EC"/>
    <w:rsid w:val="0040117B"/>
    <w:rsid w:val="004013C7"/>
    <w:rsid w:val="0040330F"/>
    <w:rsid w:val="00403359"/>
    <w:rsid w:val="0040364B"/>
    <w:rsid w:val="004039E2"/>
    <w:rsid w:val="00403B33"/>
    <w:rsid w:val="00404004"/>
    <w:rsid w:val="0040483E"/>
    <w:rsid w:val="00405342"/>
    <w:rsid w:val="00405FCE"/>
    <w:rsid w:val="004068D0"/>
    <w:rsid w:val="00406BBF"/>
    <w:rsid w:val="00407679"/>
    <w:rsid w:val="004100A4"/>
    <w:rsid w:val="00410428"/>
    <w:rsid w:val="00411503"/>
    <w:rsid w:val="004124DF"/>
    <w:rsid w:val="00414865"/>
    <w:rsid w:val="00414989"/>
    <w:rsid w:val="00414D1E"/>
    <w:rsid w:val="00415A31"/>
    <w:rsid w:val="004204F5"/>
    <w:rsid w:val="0042156A"/>
    <w:rsid w:val="00422046"/>
    <w:rsid w:val="00422123"/>
    <w:rsid w:val="004227FB"/>
    <w:rsid w:val="00423261"/>
    <w:rsid w:val="00423D84"/>
    <w:rsid w:val="00424F8C"/>
    <w:rsid w:val="00426771"/>
    <w:rsid w:val="00427411"/>
    <w:rsid w:val="00427E5D"/>
    <w:rsid w:val="004300C4"/>
    <w:rsid w:val="00430317"/>
    <w:rsid w:val="00430669"/>
    <w:rsid w:val="004319AB"/>
    <w:rsid w:val="00431BA2"/>
    <w:rsid w:val="00432729"/>
    <w:rsid w:val="00433C98"/>
    <w:rsid w:val="004344F9"/>
    <w:rsid w:val="004346AF"/>
    <w:rsid w:val="004352BD"/>
    <w:rsid w:val="00435D6D"/>
    <w:rsid w:val="00437B9B"/>
    <w:rsid w:val="00437F18"/>
    <w:rsid w:val="004404BF"/>
    <w:rsid w:val="004424FA"/>
    <w:rsid w:val="00444194"/>
    <w:rsid w:val="00444809"/>
    <w:rsid w:val="004450E8"/>
    <w:rsid w:val="0044569E"/>
    <w:rsid w:val="00446B51"/>
    <w:rsid w:val="00446B73"/>
    <w:rsid w:val="00447136"/>
    <w:rsid w:val="00447961"/>
    <w:rsid w:val="00447E42"/>
    <w:rsid w:val="004507DF"/>
    <w:rsid w:val="00450BDF"/>
    <w:rsid w:val="00452BDB"/>
    <w:rsid w:val="00453087"/>
    <w:rsid w:val="0045324C"/>
    <w:rsid w:val="0045344D"/>
    <w:rsid w:val="004549A6"/>
    <w:rsid w:val="00454F47"/>
    <w:rsid w:val="00455210"/>
    <w:rsid w:val="004553F0"/>
    <w:rsid w:val="004579A0"/>
    <w:rsid w:val="00457B67"/>
    <w:rsid w:val="00457DB6"/>
    <w:rsid w:val="004601AD"/>
    <w:rsid w:val="0046085D"/>
    <w:rsid w:val="00460F5F"/>
    <w:rsid w:val="0046169B"/>
    <w:rsid w:val="00461D55"/>
    <w:rsid w:val="004628F3"/>
    <w:rsid w:val="004629B8"/>
    <w:rsid w:val="00463372"/>
    <w:rsid w:val="00464A2F"/>
    <w:rsid w:val="00467A0D"/>
    <w:rsid w:val="004718F9"/>
    <w:rsid w:val="004723DB"/>
    <w:rsid w:val="0047253B"/>
    <w:rsid w:val="00472974"/>
    <w:rsid w:val="00472F72"/>
    <w:rsid w:val="004741F4"/>
    <w:rsid w:val="00474457"/>
    <w:rsid w:val="00474ADE"/>
    <w:rsid w:val="004779F6"/>
    <w:rsid w:val="00482ACF"/>
    <w:rsid w:val="00482CAE"/>
    <w:rsid w:val="004832B9"/>
    <w:rsid w:val="00483DB4"/>
    <w:rsid w:val="004844A6"/>
    <w:rsid w:val="004845AF"/>
    <w:rsid w:val="00484AD5"/>
    <w:rsid w:val="00484B96"/>
    <w:rsid w:val="00485A59"/>
    <w:rsid w:val="00485FDE"/>
    <w:rsid w:val="00486BDA"/>
    <w:rsid w:val="004874D4"/>
    <w:rsid w:val="00487A7A"/>
    <w:rsid w:val="004908F7"/>
    <w:rsid w:val="00492E25"/>
    <w:rsid w:val="004938F8"/>
    <w:rsid w:val="00494BD6"/>
    <w:rsid w:val="00494F8D"/>
    <w:rsid w:val="00495400"/>
    <w:rsid w:val="00496635"/>
    <w:rsid w:val="00496AC6"/>
    <w:rsid w:val="004973A1"/>
    <w:rsid w:val="00497A19"/>
    <w:rsid w:val="00497A54"/>
    <w:rsid w:val="004A0ECD"/>
    <w:rsid w:val="004A1ACE"/>
    <w:rsid w:val="004A239A"/>
    <w:rsid w:val="004A28FD"/>
    <w:rsid w:val="004A45F3"/>
    <w:rsid w:val="004A4954"/>
    <w:rsid w:val="004A4CC5"/>
    <w:rsid w:val="004A79BB"/>
    <w:rsid w:val="004A7BF2"/>
    <w:rsid w:val="004A7DC1"/>
    <w:rsid w:val="004B074F"/>
    <w:rsid w:val="004B0A6E"/>
    <w:rsid w:val="004B0E57"/>
    <w:rsid w:val="004B205A"/>
    <w:rsid w:val="004B2639"/>
    <w:rsid w:val="004B27B3"/>
    <w:rsid w:val="004B30F6"/>
    <w:rsid w:val="004B58AE"/>
    <w:rsid w:val="004B5A19"/>
    <w:rsid w:val="004B6693"/>
    <w:rsid w:val="004B74F2"/>
    <w:rsid w:val="004B7F9F"/>
    <w:rsid w:val="004C5EEC"/>
    <w:rsid w:val="004C645E"/>
    <w:rsid w:val="004D12E0"/>
    <w:rsid w:val="004D21E9"/>
    <w:rsid w:val="004D3378"/>
    <w:rsid w:val="004D5014"/>
    <w:rsid w:val="004D5F56"/>
    <w:rsid w:val="004D5F86"/>
    <w:rsid w:val="004D71CB"/>
    <w:rsid w:val="004D7331"/>
    <w:rsid w:val="004D78C1"/>
    <w:rsid w:val="004E0870"/>
    <w:rsid w:val="004E13F2"/>
    <w:rsid w:val="004E165A"/>
    <w:rsid w:val="004E1BEA"/>
    <w:rsid w:val="004E326D"/>
    <w:rsid w:val="004E3312"/>
    <w:rsid w:val="004E33BF"/>
    <w:rsid w:val="004E3F63"/>
    <w:rsid w:val="004E4855"/>
    <w:rsid w:val="004E4EAB"/>
    <w:rsid w:val="004E5C25"/>
    <w:rsid w:val="004E5D22"/>
    <w:rsid w:val="004E749A"/>
    <w:rsid w:val="004F0156"/>
    <w:rsid w:val="004F0496"/>
    <w:rsid w:val="004F0B8A"/>
    <w:rsid w:val="004F1BAC"/>
    <w:rsid w:val="004F207F"/>
    <w:rsid w:val="004F27FA"/>
    <w:rsid w:val="004F2ACB"/>
    <w:rsid w:val="004F3BFF"/>
    <w:rsid w:val="004F494C"/>
    <w:rsid w:val="004F4AED"/>
    <w:rsid w:val="004F4F5C"/>
    <w:rsid w:val="004F74BD"/>
    <w:rsid w:val="004F7AEF"/>
    <w:rsid w:val="00500EDC"/>
    <w:rsid w:val="00501DB8"/>
    <w:rsid w:val="005029EB"/>
    <w:rsid w:val="00502DEC"/>
    <w:rsid w:val="005038E2"/>
    <w:rsid w:val="00503BD3"/>
    <w:rsid w:val="00503C58"/>
    <w:rsid w:val="00503D5A"/>
    <w:rsid w:val="005043FB"/>
    <w:rsid w:val="00504AD3"/>
    <w:rsid w:val="0050527D"/>
    <w:rsid w:val="0050751E"/>
    <w:rsid w:val="00507757"/>
    <w:rsid w:val="00510162"/>
    <w:rsid w:val="00511209"/>
    <w:rsid w:val="00511351"/>
    <w:rsid w:val="00512AA7"/>
    <w:rsid w:val="00512D6F"/>
    <w:rsid w:val="00513597"/>
    <w:rsid w:val="00513621"/>
    <w:rsid w:val="00513C12"/>
    <w:rsid w:val="005143F6"/>
    <w:rsid w:val="005148EF"/>
    <w:rsid w:val="00514973"/>
    <w:rsid w:val="005162F6"/>
    <w:rsid w:val="00516487"/>
    <w:rsid w:val="005164A6"/>
    <w:rsid w:val="00517F81"/>
    <w:rsid w:val="0052072C"/>
    <w:rsid w:val="005217D1"/>
    <w:rsid w:val="00523568"/>
    <w:rsid w:val="00523D7B"/>
    <w:rsid w:val="00524EAE"/>
    <w:rsid w:val="0052531D"/>
    <w:rsid w:val="005253DB"/>
    <w:rsid w:val="00525B32"/>
    <w:rsid w:val="00525E30"/>
    <w:rsid w:val="00526C2C"/>
    <w:rsid w:val="00526D7D"/>
    <w:rsid w:val="005275DE"/>
    <w:rsid w:val="00527842"/>
    <w:rsid w:val="00531A49"/>
    <w:rsid w:val="00531EEC"/>
    <w:rsid w:val="005329B5"/>
    <w:rsid w:val="00534D05"/>
    <w:rsid w:val="00535041"/>
    <w:rsid w:val="005351ED"/>
    <w:rsid w:val="005352E7"/>
    <w:rsid w:val="00535C0E"/>
    <w:rsid w:val="00536135"/>
    <w:rsid w:val="005370EF"/>
    <w:rsid w:val="005406EE"/>
    <w:rsid w:val="00541250"/>
    <w:rsid w:val="0054128C"/>
    <w:rsid w:val="005429DE"/>
    <w:rsid w:val="005429FC"/>
    <w:rsid w:val="00542A93"/>
    <w:rsid w:val="005433B8"/>
    <w:rsid w:val="00543757"/>
    <w:rsid w:val="00544166"/>
    <w:rsid w:val="0054423A"/>
    <w:rsid w:val="00545C7B"/>
    <w:rsid w:val="0054628C"/>
    <w:rsid w:val="0054666E"/>
    <w:rsid w:val="00546C3D"/>
    <w:rsid w:val="00546C8B"/>
    <w:rsid w:val="005474B1"/>
    <w:rsid w:val="005476F8"/>
    <w:rsid w:val="005479F2"/>
    <w:rsid w:val="00547B6E"/>
    <w:rsid w:val="0055011F"/>
    <w:rsid w:val="0055099C"/>
    <w:rsid w:val="00550AB8"/>
    <w:rsid w:val="00550F76"/>
    <w:rsid w:val="00551063"/>
    <w:rsid w:val="0055157C"/>
    <w:rsid w:val="0055265F"/>
    <w:rsid w:val="00552B47"/>
    <w:rsid w:val="0055309B"/>
    <w:rsid w:val="005532A9"/>
    <w:rsid w:val="0055469F"/>
    <w:rsid w:val="00555306"/>
    <w:rsid w:val="00555502"/>
    <w:rsid w:val="005562D8"/>
    <w:rsid w:val="00556436"/>
    <w:rsid w:val="005569F6"/>
    <w:rsid w:val="005607D6"/>
    <w:rsid w:val="005611B9"/>
    <w:rsid w:val="005612B3"/>
    <w:rsid w:val="0056174B"/>
    <w:rsid w:val="0056235F"/>
    <w:rsid w:val="005623A1"/>
    <w:rsid w:val="00563108"/>
    <w:rsid w:val="0056324C"/>
    <w:rsid w:val="005643FE"/>
    <w:rsid w:val="00565D7D"/>
    <w:rsid w:val="00566302"/>
    <w:rsid w:val="00566462"/>
    <w:rsid w:val="005672C7"/>
    <w:rsid w:val="005672D9"/>
    <w:rsid w:val="00567EBF"/>
    <w:rsid w:val="005704DA"/>
    <w:rsid w:val="00570559"/>
    <w:rsid w:val="00570BEB"/>
    <w:rsid w:val="0057148B"/>
    <w:rsid w:val="0057174D"/>
    <w:rsid w:val="00571883"/>
    <w:rsid w:val="00571E5C"/>
    <w:rsid w:val="00572AFD"/>
    <w:rsid w:val="0057357D"/>
    <w:rsid w:val="00573AD4"/>
    <w:rsid w:val="00575E6B"/>
    <w:rsid w:val="00576425"/>
    <w:rsid w:val="005771E2"/>
    <w:rsid w:val="00577EF3"/>
    <w:rsid w:val="005805AA"/>
    <w:rsid w:val="00581628"/>
    <w:rsid w:val="00582867"/>
    <w:rsid w:val="0058387D"/>
    <w:rsid w:val="00583C13"/>
    <w:rsid w:val="0058423C"/>
    <w:rsid w:val="00584AF6"/>
    <w:rsid w:val="005862DA"/>
    <w:rsid w:val="00590A43"/>
    <w:rsid w:val="00590C46"/>
    <w:rsid w:val="00590C89"/>
    <w:rsid w:val="00591254"/>
    <w:rsid w:val="00591F07"/>
    <w:rsid w:val="0059392D"/>
    <w:rsid w:val="005943AF"/>
    <w:rsid w:val="005945E5"/>
    <w:rsid w:val="00594CDB"/>
    <w:rsid w:val="005960DE"/>
    <w:rsid w:val="0059677B"/>
    <w:rsid w:val="00596B10"/>
    <w:rsid w:val="00596B27"/>
    <w:rsid w:val="005979F7"/>
    <w:rsid w:val="005A1E6D"/>
    <w:rsid w:val="005A480F"/>
    <w:rsid w:val="005A4D00"/>
    <w:rsid w:val="005A5518"/>
    <w:rsid w:val="005A69DF"/>
    <w:rsid w:val="005A7068"/>
    <w:rsid w:val="005B00DA"/>
    <w:rsid w:val="005B0314"/>
    <w:rsid w:val="005B0773"/>
    <w:rsid w:val="005B1287"/>
    <w:rsid w:val="005B14A1"/>
    <w:rsid w:val="005B2402"/>
    <w:rsid w:val="005B2D61"/>
    <w:rsid w:val="005B36D9"/>
    <w:rsid w:val="005B4453"/>
    <w:rsid w:val="005B53DC"/>
    <w:rsid w:val="005B53ED"/>
    <w:rsid w:val="005B594F"/>
    <w:rsid w:val="005B684E"/>
    <w:rsid w:val="005B6B40"/>
    <w:rsid w:val="005B6E86"/>
    <w:rsid w:val="005C09D1"/>
    <w:rsid w:val="005C2C44"/>
    <w:rsid w:val="005C3022"/>
    <w:rsid w:val="005C3262"/>
    <w:rsid w:val="005C34E8"/>
    <w:rsid w:val="005C4D45"/>
    <w:rsid w:val="005C5D68"/>
    <w:rsid w:val="005C6340"/>
    <w:rsid w:val="005C711B"/>
    <w:rsid w:val="005C7EEB"/>
    <w:rsid w:val="005D00EF"/>
    <w:rsid w:val="005D0509"/>
    <w:rsid w:val="005D0990"/>
    <w:rsid w:val="005D1F23"/>
    <w:rsid w:val="005D204C"/>
    <w:rsid w:val="005D2DBB"/>
    <w:rsid w:val="005D3754"/>
    <w:rsid w:val="005D41B1"/>
    <w:rsid w:val="005D4236"/>
    <w:rsid w:val="005D44BD"/>
    <w:rsid w:val="005D4D0A"/>
    <w:rsid w:val="005D5E30"/>
    <w:rsid w:val="005D63EA"/>
    <w:rsid w:val="005E0321"/>
    <w:rsid w:val="005E1479"/>
    <w:rsid w:val="005E18BD"/>
    <w:rsid w:val="005E2668"/>
    <w:rsid w:val="005E30BA"/>
    <w:rsid w:val="005E31D5"/>
    <w:rsid w:val="005E3841"/>
    <w:rsid w:val="005E4044"/>
    <w:rsid w:val="005E5016"/>
    <w:rsid w:val="005E6695"/>
    <w:rsid w:val="005E6D11"/>
    <w:rsid w:val="005F0921"/>
    <w:rsid w:val="005F0A46"/>
    <w:rsid w:val="005F0D22"/>
    <w:rsid w:val="005F10E2"/>
    <w:rsid w:val="005F182B"/>
    <w:rsid w:val="005F1CEB"/>
    <w:rsid w:val="005F2299"/>
    <w:rsid w:val="005F2C8D"/>
    <w:rsid w:val="005F307F"/>
    <w:rsid w:val="005F33E6"/>
    <w:rsid w:val="005F3451"/>
    <w:rsid w:val="005F659B"/>
    <w:rsid w:val="005F6C25"/>
    <w:rsid w:val="005F7570"/>
    <w:rsid w:val="005F7644"/>
    <w:rsid w:val="00601870"/>
    <w:rsid w:val="00601DB2"/>
    <w:rsid w:val="00602533"/>
    <w:rsid w:val="00603504"/>
    <w:rsid w:val="00603792"/>
    <w:rsid w:val="00604A6C"/>
    <w:rsid w:val="00606DF1"/>
    <w:rsid w:val="00606F22"/>
    <w:rsid w:val="006073C1"/>
    <w:rsid w:val="00607A43"/>
    <w:rsid w:val="00610594"/>
    <w:rsid w:val="00610987"/>
    <w:rsid w:val="00610BB7"/>
    <w:rsid w:val="00610D33"/>
    <w:rsid w:val="006112F2"/>
    <w:rsid w:val="00611CD8"/>
    <w:rsid w:val="0061248A"/>
    <w:rsid w:val="006130BA"/>
    <w:rsid w:val="00613570"/>
    <w:rsid w:val="00613730"/>
    <w:rsid w:val="00614C48"/>
    <w:rsid w:val="006155D0"/>
    <w:rsid w:val="00615936"/>
    <w:rsid w:val="00615F7E"/>
    <w:rsid w:val="00617017"/>
    <w:rsid w:val="0061741A"/>
    <w:rsid w:val="00620642"/>
    <w:rsid w:val="00620A26"/>
    <w:rsid w:val="00621509"/>
    <w:rsid w:val="00622B97"/>
    <w:rsid w:val="00624BAD"/>
    <w:rsid w:val="00624DB4"/>
    <w:rsid w:val="00625B2A"/>
    <w:rsid w:val="00626161"/>
    <w:rsid w:val="00626D85"/>
    <w:rsid w:val="006306FF"/>
    <w:rsid w:val="00631026"/>
    <w:rsid w:val="0063147F"/>
    <w:rsid w:val="006315E1"/>
    <w:rsid w:val="006325F0"/>
    <w:rsid w:val="0063317B"/>
    <w:rsid w:val="00633664"/>
    <w:rsid w:val="0063641D"/>
    <w:rsid w:val="006367A8"/>
    <w:rsid w:val="00637D4B"/>
    <w:rsid w:val="006419A8"/>
    <w:rsid w:val="00641CA2"/>
    <w:rsid w:val="00642DBB"/>
    <w:rsid w:val="006456CC"/>
    <w:rsid w:val="00645C79"/>
    <w:rsid w:val="0064643D"/>
    <w:rsid w:val="00646689"/>
    <w:rsid w:val="00646ED2"/>
    <w:rsid w:val="0064728E"/>
    <w:rsid w:val="00650D0D"/>
    <w:rsid w:val="00650D0F"/>
    <w:rsid w:val="00651F7C"/>
    <w:rsid w:val="00654C7D"/>
    <w:rsid w:val="006554A8"/>
    <w:rsid w:val="0065569C"/>
    <w:rsid w:val="0065644C"/>
    <w:rsid w:val="00656E68"/>
    <w:rsid w:val="006573DE"/>
    <w:rsid w:val="006606BA"/>
    <w:rsid w:val="00661E11"/>
    <w:rsid w:val="00661E70"/>
    <w:rsid w:val="00663656"/>
    <w:rsid w:val="006650E6"/>
    <w:rsid w:val="0066559E"/>
    <w:rsid w:val="006658CA"/>
    <w:rsid w:val="00665BBA"/>
    <w:rsid w:val="006661B7"/>
    <w:rsid w:val="00667A06"/>
    <w:rsid w:val="00667AB2"/>
    <w:rsid w:val="0067051F"/>
    <w:rsid w:val="0067098E"/>
    <w:rsid w:val="00671C8E"/>
    <w:rsid w:val="00671CDE"/>
    <w:rsid w:val="006723D6"/>
    <w:rsid w:val="006747A5"/>
    <w:rsid w:val="00676548"/>
    <w:rsid w:val="0067773D"/>
    <w:rsid w:val="006777B8"/>
    <w:rsid w:val="00677894"/>
    <w:rsid w:val="00677C46"/>
    <w:rsid w:val="00677D0B"/>
    <w:rsid w:val="006803B5"/>
    <w:rsid w:val="00680900"/>
    <w:rsid w:val="00681AD3"/>
    <w:rsid w:val="00682F0E"/>
    <w:rsid w:val="00683916"/>
    <w:rsid w:val="00684C6C"/>
    <w:rsid w:val="00686451"/>
    <w:rsid w:val="00687A22"/>
    <w:rsid w:val="00687DD3"/>
    <w:rsid w:val="0069037E"/>
    <w:rsid w:val="00690BA3"/>
    <w:rsid w:val="00690E5A"/>
    <w:rsid w:val="00692BD0"/>
    <w:rsid w:val="0069363B"/>
    <w:rsid w:val="006942A1"/>
    <w:rsid w:val="0069451B"/>
    <w:rsid w:val="006947FA"/>
    <w:rsid w:val="00696E99"/>
    <w:rsid w:val="00697608"/>
    <w:rsid w:val="006A1AB6"/>
    <w:rsid w:val="006A2337"/>
    <w:rsid w:val="006A2386"/>
    <w:rsid w:val="006A41CB"/>
    <w:rsid w:val="006A49CB"/>
    <w:rsid w:val="006A618E"/>
    <w:rsid w:val="006A6D19"/>
    <w:rsid w:val="006A748A"/>
    <w:rsid w:val="006A7559"/>
    <w:rsid w:val="006A77E6"/>
    <w:rsid w:val="006B004E"/>
    <w:rsid w:val="006B06CD"/>
    <w:rsid w:val="006B18AB"/>
    <w:rsid w:val="006B2317"/>
    <w:rsid w:val="006B29F9"/>
    <w:rsid w:val="006B33FC"/>
    <w:rsid w:val="006B3674"/>
    <w:rsid w:val="006B3E30"/>
    <w:rsid w:val="006B4233"/>
    <w:rsid w:val="006B4BDE"/>
    <w:rsid w:val="006B6049"/>
    <w:rsid w:val="006B6682"/>
    <w:rsid w:val="006B6FAF"/>
    <w:rsid w:val="006B7EBC"/>
    <w:rsid w:val="006C00D0"/>
    <w:rsid w:val="006C05DE"/>
    <w:rsid w:val="006C0613"/>
    <w:rsid w:val="006C0C27"/>
    <w:rsid w:val="006C34A3"/>
    <w:rsid w:val="006C367A"/>
    <w:rsid w:val="006C3A48"/>
    <w:rsid w:val="006C3DF2"/>
    <w:rsid w:val="006C4EDF"/>
    <w:rsid w:val="006C4F85"/>
    <w:rsid w:val="006C51C5"/>
    <w:rsid w:val="006C5F8F"/>
    <w:rsid w:val="006C6566"/>
    <w:rsid w:val="006C7803"/>
    <w:rsid w:val="006C7FC8"/>
    <w:rsid w:val="006D01FF"/>
    <w:rsid w:val="006D1987"/>
    <w:rsid w:val="006D4A7C"/>
    <w:rsid w:val="006D4B21"/>
    <w:rsid w:val="006D5AAC"/>
    <w:rsid w:val="006D5E20"/>
    <w:rsid w:val="006D602E"/>
    <w:rsid w:val="006D7960"/>
    <w:rsid w:val="006E03E2"/>
    <w:rsid w:val="006E15B6"/>
    <w:rsid w:val="006E23D1"/>
    <w:rsid w:val="006E26AC"/>
    <w:rsid w:val="006E2AAA"/>
    <w:rsid w:val="006E2D7B"/>
    <w:rsid w:val="006E4EB9"/>
    <w:rsid w:val="006E4F7D"/>
    <w:rsid w:val="006E50CA"/>
    <w:rsid w:val="006E67F2"/>
    <w:rsid w:val="006E7D13"/>
    <w:rsid w:val="006E7E8D"/>
    <w:rsid w:val="006F0779"/>
    <w:rsid w:val="006F14A4"/>
    <w:rsid w:val="006F1B1B"/>
    <w:rsid w:val="006F2ABC"/>
    <w:rsid w:val="006F360E"/>
    <w:rsid w:val="006F3B32"/>
    <w:rsid w:val="006F3D9E"/>
    <w:rsid w:val="006F42A4"/>
    <w:rsid w:val="006F5CD3"/>
    <w:rsid w:val="006F73DE"/>
    <w:rsid w:val="006F756E"/>
    <w:rsid w:val="00700394"/>
    <w:rsid w:val="00700C56"/>
    <w:rsid w:val="00702773"/>
    <w:rsid w:val="007029AC"/>
    <w:rsid w:val="0070302F"/>
    <w:rsid w:val="00703F43"/>
    <w:rsid w:val="00704474"/>
    <w:rsid w:val="00705130"/>
    <w:rsid w:val="00705B9B"/>
    <w:rsid w:val="00705CC1"/>
    <w:rsid w:val="00705EB2"/>
    <w:rsid w:val="00707E2C"/>
    <w:rsid w:val="00707FEA"/>
    <w:rsid w:val="00712530"/>
    <w:rsid w:val="00712B5A"/>
    <w:rsid w:val="00712F94"/>
    <w:rsid w:val="00713615"/>
    <w:rsid w:val="00714F99"/>
    <w:rsid w:val="00716A38"/>
    <w:rsid w:val="007203E0"/>
    <w:rsid w:val="00720D0F"/>
    <w:rsid w:val="00722A89"/>
    <w:rsid w:val="0072431B"/>
    <w:rsid w:val="00725AC6"/>
    <w:rsid w:val="00725F0B"/>
    <w:rsid w:val="00726F04"/>
    <w:rsid w:val="007276F6"/>
    <w:rsid w:val="007278CA"/>
    <w:rsid w:val="00727CBA"/>
    <w:rsid w:val="00727FBC"/>
    <w:rsid w:val="007301F8"/>
    <w:rsid w:val="0073052C"/>
    <w:rsid w:val="007316E6"/>
    <w:rsid w:val="0073294A"/>
    <w:rsid w:val="00732FD3"/>
    <w:rsid w:val="00733CFA"/>
    <w:rsid w:val="007347F0"/>
    <w:rsid w:val="00735C33"/>
    <w:rsid w:val="00735E1A"/>
    <w:rsid w:val="00736384"/>
    <w:rsid w:val="00737937"/>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7AFA"/>
    <w:rsid w:val="00747C6C"/>
    <w:rsid w:val="00750CB8"/>
    <w:rsid w:val="007518AA"/>
    <w:rsid w:val="0075196E"/>
    <w:rsid w:val="00752E2D"/>
    <w:rsid w:val="007536FA"/>
    <w:rsid w:val="00753EE4"/>
    <w:rsid w:val="00754890"/>
    <w:rsid w:val="00754D05"/>
    <w:rsid w:val="00754F50"/>
    <w:rsid w:val="00755065"/>
    <w:rsid w:val="007565A0"/>
    <w:rsid w:val="00756605"/>
    <w:rsid w:val="00756920"/>
    <w:rsid w:val="00756ADB"/>
    <w:rsid w:val="00756ADC"/>
    <w:rsid w:val="007576F7"/>
    <w:rsid w:val="0076095D"/>
    <w:rsid w:val="00761D95"/>
    <w:rsid w:val="007625BC"/>
    <w:rsid w:val="00762877"/>
    <w:rsid w:val="007630D2"/>
    <w:rsid w:val="007636EF"/>
    <w:rsid w:val="00763F83"/>
    <w:rsid w:val="007656DC"/>
    <w:rsid w:val="00766757"/>
    <w:rsid w:val="007674FF"/>
    <w:rsid w:val="007675F6"/>
    <w:rsid w:val="0077039B"/>
    <w:rsid w:val="00770586"/>
    <w:rsid w:val="007715CC"/>
    <w:rsid w:val="007717FB"/>
    <w:rsid w:val="00771B54"/>
    <w:rsid w:val="00771DD6"/>
    <w:rsid w:val="00771E97"/>
    <w:rsid w:val="00772222"/>
    <w:rsid w:val="00773DBD"/>
    <w:rsid w:val="007742D2"/>
    <w:rsid w:val="0077440C"/>
    <w:rsid w:val="00777443"/>
    <w:rsid w:val="007775EB"/>
    <w:rsid w:val="0078020A"/>
    <w:rsid w:val="00781EF3"/>
    <w:rsid w:val="00784778"/>
    <w:rsid w:val="007848B9"/>
    <w:rsid w:val="00785575"/>
    <w:rsid w:val="00785AB0"/>
    <w:rsid w:val="007861CA"/>
    <w:rsid w:val="007862FC"/>
    <w:rsid w:val="007866B5"/>
    <w:rsid w:val="007876E6"/>
    <w:rsid w:val="00790497"/>
    <w:rsid w:val="007906B4"/>
    <w:rsid w:val="00791931"/>
    <w:rsid w:val="007930D9"/>
    <w:rsid w:val="007934BE"/>
    <w:rsid w:val="00794446"/>
    <w:rsid w:val="00794F57"/>
    <w:rsid w:val="0079669E"/>
    <w:rsid w:val="007967F6"/>
    <w:rsid w:val="00796B5D"/>
    <w:rsid w:val="007973DD"/>
    <w:rsid w:val="007A00D4"/>
    <w:rsid w:val="007A0592"/>
    <w:rsid w:val="007A0FCF"/>
    <w:rsid w:val="007A1C51"/>
    <w:rsid w:val="007A21A9"/>
    <w:rsid w:val="007A227F"/>
    <w:rsid w:val="007A238B"/>
    <w:rsid w:val="007A23DF"/>
    <w:rsid w:val="007A2E3D"/>
    <w:rsid w:val="007A40A5"/>
    <w:rsid w:val="007A4B59"/>
    <w:rsid w:val="007A4DA9"/>
    <w:rsid w:val="007A5C2D"/>
    <w:rsid w:val="007A60D7"/>
    <w:rsid w:val="007A6290"/>
    <w:rsid w:val="007A630D"/>
    <w:rsid w:val="007A76B2"/>
    <w:rsid w:val="007A798C"/>
    <w:rsid w:val="007A7F91"/>
    <w:rsid w:val="007B10B4"/>
    <w:rsid w:val="007B1C50"/>
    <w:rsid w:val="007B2042"/>
    <w:rsid w:val="007B2EB9"/>
    <w:rsid w:val="007B3173"/>
    <w:rsid w:val="007B3582"/>
    <w:rsid w:val="007B5E35"/>
    <w:rsid w:val="007B65B5"/>
    <w:rsid w:val="007B6635"/>
    <w:rsid w:val="007B6C01"/>
    <w:rsid w:val="007B7602"/>
    <w:rsid w:val="007C1103"/>
    <w:rsid w:val="007C1AC1"/>
    <w:rsid w:val="007C3702"/>
    <w:rsid w:val="007C3CBF"/>
    <w:rsid w:val="007C60CA"/>
    <w:rsid w:val="007C66BE"/>
    <w:rsid w:val="007C66D3"/>
    <w:rsid w:val="007C6CBB"/>
    <w:rsid w:val="007C6D4F"/>
    <w:rsid w:val="007C7459"/>
    <w:rsid w:val="007C74A3"/>
    <w:rsid w:val="007C753E"/>
    <w:rsid w:val="007D0863"/>
    <w:rsid w:val="007D1111"/>
    <w:rsid w:val="007D1F89"/>
    <w:rsid w:val="007D2791"/>
    <w:rsid w:val="007D354C"/>
    <w:rsid w:val="007D3AF4"/>
    <w:rsid w:val="007D4106"/>
    <w:rsid w:val="007D5F29"/>
    <w:rsid w:val="007D618F"/>
    <w:rsid w:val="007D68FB"/>
    <w:rsid w:val="007E091E"/>
    <w:rsid w:val="007E14E7"/>
    <w:rsid w:val="007E1D09"/>
    <w:rsid w:val="007E1DB0"/>
    <w:rsid w:val="007E2D52"/>
    <w:rsid w:val="007E44F7"/>
    <w:rsid w:val="007E4C2B"/>
    <w:rsid w:val="007E6189"/>
    <w:rsid w:val="007F0419"/>
    <w:rsid w:val="007F080A"/>
    <w:rsid w:val="007F09D5"/>
    <w:rsid w:val="007F1106"/>
    <w:rsid w:val="007F1769"/>
    <w:rsid w:val="007F1E54"/>
    <w:rsid w:val="007F2564"/>
    <w:rsid w:val="007F28C1"/>
    <w:rsid w:val="007F2C01"/>
    <w:rsid w:val="007F35B6"/>
    <w:rsid w:val="007F3975"/>
    <w:rsid w:val="007F49F2"/>
    <w:rsid w:val="007F61B8"/>
    <w:rsid w:val="007F6215"/>
    <w:rsid w:val="0080003F"/>
    <w:rsid w:val="00801635"/>
    <w:rsid w:val="008016BC"/>
    <w:rsid w:val="008019C3"/>
    <w:rsid w:val="008020E0"/>
    <w:rsid w:val="00804B78"/>
    <w:rsid w:val="0080538A"/>
    <w:rsid w:val="00805C9A"/>
    <w:rsid w:val="0080600D"/>
    <w:rsid w:val="008060FC"/>
    <w:rsid w:val="00806D87"/>
    <w:rsid w:val="00806ECD"/>
    <w:rsid w:val="00807104"/>
    <w:rsid w:val="0081055F"/>
    <w:rsid w:val="008108D6"/>
    <w:rsid w:val="0081161F"/>
    <w:rsid w:val="00811C33"/>
    <w:rsid w:val="00811FCC"/>
    <w:rsid w:val="00812397"/>
    <w:rsid w:val="008125AA"/>
    <w:rsid w:val="00812C8B"/>
    <w:rsid w:val="00812FFF"/>
    <w:rsid w:val="00813998"/>
    <w:rsid w:val="008139AA"/>
    <w:rsid w:val="0081499F"/>
    <w:rsid w:val="00815DF9"/>
    <w:rsid w:val="00816149"/>
    <w:rsid w:val="00816301"/>
    <w:rsid w:val="00820CDB"/>
    <w:rsid w:val="008215BF"/>
    <w:rsid w:val="00821E06"/>
    <w:rsid w:val="00821E46"/>
    <w:rsid w:val="00822529"/>
    <w:rsid w:val="00822678"/>
    <w:rsid w:val="0082481E"/>
    <w:rsid w:val="0082507B"/>
    <w:rsid w:val="00825E69"/>
    <w:rsid w:val="00826D53"/>
    <w:rsid w:val="0082767E"/>
    <w:rsid w:val="00827A26"/>
    <w:rsid w:val="00827C78"/>
    <w:rsid w:val="008303FA"/>
    <w:rsid w:val="00830852"/>
    <w:rsid w:val="00831989"/>
    <w:rsid w:val="008324D4"/>
    <w:rsid w:val="008327B7"/>
    <w:rsid w:val="00832829"/>
    <w:rsid w:val="00832B31"/>
    <w:rsid w:val="00833BF1"/>
    <w:rsid w:val="008352F4"/>
    <w:rsid w:val="0083546E"/>
    <w:rsid w:val="0083580C"/>
    <w:rsid w:val="00835E21"/>
    <w:rsid w:val="00836A50"/>
    <w:rsid w:val="008371AE"/>
    <w:rsid w:val="00837516"/>
    <w:rsid w:val="00840884"/>
    <w:rsid w:val="00840DD0"/>
    <w:rsid w:val="0084179A"/>
    <w:rsid w:val="00841DC4"/>
    <w:rsid w:val="00842D79"/>
    <w:rsid w:val="00843170"/>
    <w:rsid w:val="008438CF"/>
    <w:rsid w:val="008448C7"/>
    <w:rsid w:val="0084607F"/>
    <w:rsid w:val="00847A88"/>
    <w:rsid w:val="00850FF5"/>
    <w:rsid w:val="008510F2"/>
    <w:rsid w:val="00851DE5"/>
    <w:rsid w:val="00852BC8"/>
    <w:rsid w:val="00853107"/>
    <w:rsid w:val="008552F4"/>
    <w:rsid w:val="00856A8E"/>
    <w:rsid w:val="0086020F"/>
    <w:rsid w:val="00861092"/>
    <w:rsid w:val="00861830"/>
    <w:rsid w:val="00861EE2"/>
    <w:rsid w:val="008623E6"/>
    <w:rsid w:val="00862FC1"/>
    <w:rsid w:val="00864983"/>
    <w:rsid w:val="008649AD"/>
    <w:rsid w:val="00865483"/>
    <w:rsid w:val="00865ECC"/>
    <w:rsid w:val="0086647D"/>
    <w:rsid w:val="00867114"/>
    <w:rsid w:val="00867892"/>
    <w:rsid w:val="00867AF2"/>
    <w:rsid w:val="00870498"/>
    <w:rsid w:val="00871911"/>
    <w:rsid w:val="00871B77"/>
    <w:rsid w:val="00873FA1"/>
    <w:rsid w:val="00874887"/>
    <w:rsid w:val="008756BA"/>
    <w:rsid w:val="008759B0"/>
    <w:rsid w:val="00877A90"/>
    <w:rsid w:val="008802A0"/>
    <w:rsid w:val="00880409"/>
    <w:rsid w:val="00881538"/>
    <w:rsid w:val="00881AE7"/>
    <w:rsid w:val="00881C90"/>
    <w:rsid w:val="00882FD9"/>
    <w:rsid w:val="008834AA"/>
    <w:rsid w:val="00885986"/>
    <w:rsid w:val="00885B2C"/>
    <w:rsid w:val="00885B85"/>
    <w:rsid w:val="0088620E"/>
    <w:rsid w:val="0088646B"/>
    <w:rsid w:val="0088673E"/>
    <w:rsid w:val="00887863"/>
    <w:rsid w:val="008912E0"/>
    <w:rsid w:val="00891491"/>
    <w:rsid w:val="008931EB"/>
    <w:rsid w:val="008935F6"/>
    <w:rsid w:val="008945A8"/>
    <w:rsid w:val="008949D3"/>
    <w:rsid w:val="008956EE"/>
    <w:rsid w:val="0089663C"/>
    <w:rsid w:val="00896867"/>
    <w:rsid w:val="00896926"/>
    <w:rsid w:val="00897385"/>
    <w:rsid w:val="0089782C"/>
    <w:rsid w:val="00897B78"/>
    <w:rsid w:val="00897BC7"/>
    <w:rsid w:val="008A0785"/>
    <w:rsid w:val="008A1E7C"/>
    <w:rsid w:val="008A2749"/>
    <w:rsid w:val="008A379B"/>
    <w:rsid w:val="008A3A3F"/>
    <w:rsid w:val="008A3B47"/>
    <w:rsid w:val="008A49C1"/>
    <w:rsid w:val="008A6E0C"/>
    <w:rsid w:val="008A7DC7"/>
    <w:rsid w:val="008B00A9"/>
    <w:rsid w:val="008B0454"/>
    <w:rsid w:val="008B0C11"/>
    <w:rsid w:val="008B13AA"/>
    <w:rsid w:val="008B1B8A"/>
    <w:rsid w:val="008B21F3"/>
    <w:rsid w:val="008B3565"/>
    <w:rsid w:val="008B3EF8"/>
    <w:rsid w:val="008B4789"/>
    <w:rsid w:val="008B4937"/>
    <w:rsid w:val="008B5428"/>
    <w:rsid w:val="008B569B"/>
    <w:rsid w:val="008B5773"/>
    <w:rsid w:val="008B6D07"/>
    <w:rsid w:val="008B7514"/>
    <w:rsid w:val="008B75C4"/>
    <w:rsid w:val="008B7DCE"/>
    <w:rsid w:val="008C05B0"/>
    <w:rsid w:val="008C1DD2"/>
    <w:rsid w:val="008C1FAC"/>
    <w:rsid w:val="008C4DA6"/>
    <w:rsid w:val="008C4FDD"/>
    <w:rsid w:val="008C537A"/>
    <w:rsid w:val="008C56FB"/>
    <w:rsid w:val="008C6AA3"/>
    <w:rsid w:val="008C777C"/>
    <w:rsid w:val="008C7937"/>
    <w:rsid w:val="008D02F0"/>
    <w:rsid w:val="008D2B15"/>
    <w:rsid w:val="008D2C53"/>
    <w:rsid w:val="008D3A10"/>
    <w:rsid w:val="008D3C42"/>
    <w:rsid w:val="008D445D"/>
    <w:rsid w:val="008D4782"/>
    <w:rsid w:val="008D5749"/>
    <w:rsid w:val="008D6030"/>
    <w:rsid w:val="008D6FE1"/>
    <w:rsid w:val="008D7480"/>
    <w:rsid w:val="008D76CB"/>
    <w:rsid w:val="008D7B36"/>
    <w:rsid w:val="008D7BA2"/>
    <w:rsid w:val="008E12FD"/>
    <w:rsid w:val="008E2FC5"/>
    <w:rsid w:val="008E3E0A"/>
    <w:rsid w:val="008E5C8B"/>
    <w:rsid w:val="008E660F"/>
    <w:rsid w:val="008E6F4F"/>
    <w:rsid w:val="008E74C2"/>
    <w:rsid w:val="008E776A"/>
    <w:rsid w:val="008E7F05"/>
    <w:rsid w:val="008F0B7A"/>
    <w:rsid w:val="008F0D21"/>
    <w:rsid w:val="008F13FA"/>
    <w:rsid w:val="008F18E9"/>
    <w:rsid w:val="008F3C24"/>
    <w:rsid w:val="008F528A"/>
    <w:rsid w:val="008F7548"/>
    <w:rsid w:val="009000DC"/>
    <w:rsid w:val="009009B3"/>
    <w:rsid w:val="009011C1"/>
    <w:rsid w:val="0090177E"/>
    <w:rsid w:val="009017AE"/>
    <w:rsid w:val="00902293"/>
    <w:rsid w:val="00903AB2"/>
    <w:rsid w:val="00903F75"/>
    <w:rsid w:val="00904238"/>
    <w:rsid w:val="00904351"/>
    <w:rsid w:val="009061BF"/>
    <w:rsid w:val="00907381"/>
    <w:rsid w:val="00910D4E"/>
    <w:rsid w:val="00910ED5"/>
    <w:rsid w:val="009112BE"/>
    <w:rsid w:val="00912E6E"/>
    <w:rsid w:val="00912F9A"/>
    <w:rsid w:val="00916A73"/>
    <w:rsid w:val="009206C6"/>
    <w:rsid w:val="009217F6"/>
    <w:rsid w:val="009218F4"/>
    <w:rsid w:val="00921EFA"/>
    <w:rsid w:val="00923388"/>
    <w:rsid w:val="0092412F"/>
    <w:rsid w:val="0092416A"/>
    <w:rsid w:val="009247A1"/>
    <w:rsid w:val="00925562"/>
    <w:rsid w:val="009270B8"/>
    <w:rsid w:val="009271F2"/>
    <w:rsid w:val="009276CF"/>
    <w:rsid w:val="00927C72"/>
    <w:rsid w:val="00927F3B"/>
    <w:rsid w:val="00931CBC"/>
    <w:rsid w:val="00934BA5"/>
    <w:rsid w:val="00935293"/>
    <w:rsid w:val="009361F4"/>
    <w:rsid w:val="00936887"/>
    <w:rsid w:val="00937011"/>
    <w:rsid w:val="009370C0"/>
    <w:rsid w:val="00940173"/>
    <w:rsid w:val="0094026E"/>
    <w:rsid w:val="00940DA1"/>
    <w:rsid w:val="00941317"/>
    <w:rsid w:val="009416B8"/>
    <w:rsid w:val="0094205C"/>
    <w:rsid w:val="00942906"/>
    <w:rsid w:val="0094356F"/>
    <w:rsid w:val="009437B0"/>
    <w:rsid w:val="00943D0D"/>
    <w:rsid w:val="00943F61"/>
    <w:rsid w:val="00945946"/>
    <w:rsid w:val="00945BAB"/>
    <w:rsid w:val="00946F32"/>
    <w:rsid w:val="00950C87"/>
    <w:rsid w:val="009512C5"/>
    <w:rsid w:val="00951489"/>
    <w:rsid w:val="00953190"/>
    <w:rsid w:val="0095357E"/>
    <w:rsid w:val="009535D0"/>
    <w:rsid w:val="009535E7"/>
    <w:rsid w:val="00953DDE"/>
    <w:rsid w:val="0095457D"/>
    <w:rsid w:val="009549DC"/>
    <w:rsid w:val="009549FC"/>
    <w:rsid w:val="009555E3"/>
    <w:rsid w:val="0095589E"/>
    <w:rsid w:val="00956C91"/>
    <w:rsid w:val="009601C7"/>
    <w:rsid w:val="009607AE"/>
    <w:rsid w:val="00960C6E"/>
    <w:rsid w:val="00960CA1"/>
    <w:rsid w:val="00961432"/>
    <w:rsid w:val="00961777"/>
    <w:rsid w:val="00961A72"/>
    <w:rsid w:val="00961EF4"/>
    <w:rsid w:val="0096217E"/>
    <w:rsid w:val="00962814"/>
    <w:rsid w:val="009652E8"/>
    <w:rsid w:val="00966683"/>
    <w:rsid w:val="00966A9C"/>
    <w:rsid w:val="00967356"/>
    <w:rsid w:val="00971FA8"/>
    <w:rsid w:val="0097383E"/>
    <w:rsid w:val="00973F14"/>
    <w:rsid w:val="00975246"/>
    <w:rsid w:val="0097574A"/>
    <w:rsid w:val="009777FF"/>
    <w:rsid w:val="00977A1A"/>
    <w:rsid w:val="00980759"/>
    <w:rsid w:val="0098075E"/>
    <w:rsid w:val="009819F4"/>
    <w:rsid w:val="00983655"/>
    <w:rsid w:val="009838B4"/>
    <w:rsid w:val="00984991"/>
    <w:rsid w:val="00984EC4"/>
    <w:rsid w:val="00985CD0"/>
    <w:rsid w:val="00985F1C"/>
    <w:rsid w:val="009863F7"/>
    <w:rsid w:val="00987F67"/>
    <w:rsid w:val="0099060F"/>
    <w:rsid w:val="009906F6"/>
    <w:rsid w:val="0099076A"/>
    <w:rsid w:val="00994523"/>
    <w:rsid w:val="00994BA7"/>
    <w:rsid w:val="00995F49"/>
    <w:rsid w:val="0099748B"/>
    <w:rsid w:val="009975FD"/>
    <w:rsid w:val="00997ACE"/>
    <w:rsid w:val="00997BED"/>
    <w:rsid w:val="009A19CF"/>
    <w:rsid w:val="009A1EA4"/>
    <w:rsid w:val="009A20AD"/>
    <w:rsid w:val="009A2C13"/>
    <w:rsid w:val="009A409A"/>
    <w:rsid w:val="009A598E"/>
    <w:rsid w:val="009A5A71"/>
    <w:rsid w:val="009A775D"/>
    <w:rsid w:val="009B02B2"/>
    <w:rsid w:val="009B0D3B"/>
    <w:rsid w:val="009B199C"/>
    <w:rsid w:val="009B2954"/>
    <w:rsid w:val="009B2C27"/>
    <w:rsid w:val="009B4B21"/>
    <w:rsid w:val="009B5BCA"/>
    <w:rsid w:val="009B6365"/>
    <w:rsid w:val="009B6ADF"/>
    <w:rsid w:val="009B7DF3"/>
    <w:rsid w:val="009C013D"/>
    <w:rsid w:val="009C0167"/>
    <w:rsid w:val="009C1B27"/>
    <w:rsid w:val="009C2F94"/>
    <w:rsid w:val="009C41B0"/>
    <w:rsid w:val="009C4282"/>
    <w:rsid w:val="009C43A5"/>
    <w:rsid w:val="009C45CF"/>
    <w:rsid w:val="009C4CCE"/>
    <w:rsid w:val="009C4E41"/>
    <w:rsid w:val="009C52D8"/>
    <w:rsid w:val="009C5B22"/>
    <w:rsid w:val="009C5B97"/>
    <w:rsid w:val="009C5BE6"/>
    <w:rsid w:val="009C5CAE"/>
    <w:rsid w:val="009C6D0B"/>
    <w:rsid w:val="009D09CD"/>
    <w:rsid w:val="009D16C7"/>
    <w:rsid w:val="009D19F2"/>
    <w:rsid w:val="009D1DF9"/>
    <w:rsid w:val="009D1FF0"/>
    <w:rsid w:val="009D25DD"/>
    <w:rsid w:val="009D28B3"/>
    <w:rsid w:val="009D2F86"/>
    <w:rsid w:val="009D32CC"/>
    <w:rsid w:val="009D3F35"/>
    <w:rsid w:val="009D42FA"/>
    <w:rsid w:val="009D5B0A"/>
    <w:rsid w:val="009D63A0"/>
    <w:rsid w:val="009D76BE"/>
    <w:rsid w:val="009D7809"/>
    <w:rsid w:val="009E0216"/>
    <w:rsid w:val="009E0D79"/>
    <w:rsid w:val="009E1010"/>
    <w:rsid w:val="009E114B"/>
    <w:rsid w:val="009E13F6"/>
    <w:rsid w:val="009E23A9"/>
    <w:rsid w:val="009E2A2A"/>
    <w:rsid w:val="009E2F61"/>
    <w:rsid w:val="009E2F99"/>
    <w:rsid w:val="009E337A"/>
    <w:rsid w:val="009E33FE"/>
    <w:rsid w:val="009E3B6B"/>
    <w:rsid w:val="009E485F"/>
    <w:rsid w:val="009E5160"/>
    <w:rsid w:val="009E6015"/>
    <w:rsid w:val="009E6643"/>
    <w:rsid w:val="009E7632"/>
    <w:rsid w:val="009E7EB7"/>
    <w:rsid w:val="009F05DC"/>
    <w:rsid w:val="009F1503"/>
    <w:rsid w:val="009F200F"/>
    <w:rsid w:val="009F268E"/>
    <w:rsid w:val="009F298E"/>
    <w:rsid w:val="009F32D6"/>
    <w:rsid w:val="009F5602"/>
    <w:rsid w:val="009F5A6F"/>
    <w:rsid w:val="009F5B7D"/>
    <w:rsid w:val="009F5BCE"/>
    <w:rsid w:val="009F6977"/>
    <w:rsid w:val="00A00369"/>
    <w:rsid w:val="00A019E1"/>
    <w:rsid w:val="00A036B7"/>
    <w:rsid w:val="00A0536D"/>
    <w:rsid w:val="00A06D3C"/>
    <w:rsid w:val="00A073AC"/>
    <w:rsid w:val="00A1107F"/>
    <w:rsid w:val="00A142D8"/>
    <w:rsid w:val="00A14F0C"/>
    <w:rsid w:val="00A154DA"/>
    <w:rsid w:val="00A15FF4"/>
    <w:rsid w:val="00A16092"/>
    <w:rsid w:val="00A16AA8"/>
    <w:rsid w:val="00A2186D"/>
    <w:rsid w:val="00A22048"/>
    <w:rsid w:val="00A235CF"/>
    <w:rsid w:val="00A246F9"/>
    <w:rsid w:val="00A24869"/>
    <w:rsid w:val="00A24F90"/>
    <w:rsid w:val="00A25A74"/>
    <w:rsid w:val="00A25C63"/>
    <w:rsid w:val="00A272CC"/>
    <w:rsid w:val="00A2744A"/>
    <w:rsid w:val="00A2745C"/>
    <w:rsid w:val="00A278AE"/>
    <w:rsid w:val="00A278F1"/>
    <w:rsid w:val="00A27DEA"/>
    <w:rsid w:val="00A3072D"/>
    <w:rsid w:val="00A30B7E"/>
    <w:rsid w:val="00A323B3"/>
    <w:rsid w:val="00A32CBE"/>
    <w:rsid w:val="00A338ED"/>
    <w:rsid w:val="00A34DD6"/>
    <w:rsid w:val="00A35103"/>
    <w:rsid w:val="00A41B18"/>
    <w:rsid w:val="00A41EB1"/>
    <w:rsid w:val="00A429AA"/>
    <w:rsid w:val="00A42B99"/>
    <w:rsid w:val="00A42E76"/>
    <w:rsid w:val="00A43ACD"/>
    <w:rsid w:val="00A43B41"/>
    <w:rsid w:val="00A479BA"/>
    <w:rsid w:val="00A47C9C"/>
    <w:rsid w:val="00A503F0"/>
    <w:rsid w:val="00A50646"/>
    <w:rsid w:val="00A50CEA"/>
    <w:rsid w:val="00A51347"/>
    <w:rsid w:val="00A52AD9"/>
    <w:rsid w:val="00A52F1A"/>
    <w:rsid w:val="00A534DC"/>
    <w:rsid w:val="00A5435C"/>
    <w:rsid w:val="00A54E16"/>
    <w:rsid w:val="00A574C2"/>
    <w:rsid w:val="00A5771A"/>
    <w:rsid w:val="00A60A68"/>
    <w:rsid w:val="00A60DFD"/>
    <w:rsid w:val="00A60F1B"/>
    <w:rsid w:val="00A6128F"/>
    <w:rsid w:val="00A612C0"/>
    <w:rsid w:val="00A61C68"/>
    <w:rsid w:val="00A626CB"/>
    <w:rsid w:val="00A639BF"/>
    <w:rsid w:val="00A6464D"/>
    <w:rsid w:val="00A64B47"/>
    <w:rsid w:val="00A652EE"/>
    <w:rsid w:val="00A65D5C"/>
    <w:rsid w:val="00A66386"/>
    <w:rsid w:val="00A676EF"/>
    <w:rsid w:val="00A67A42"/>
    <w:rsid w:val="00A7004E"/>
    <w:rsid w:val="00A709A5"/>
    <w:rsid w:val="00A7129F"/>
    <w:rsid w:val="00A7175E"/>
    <w:rsid w:val="00A7296F"/>
    <w:rsid w:val="00A72B82"/>
    <w:rsid w:val="00A72CE8"/>
    <w:rsid w:val="00A73FEC"/>
    <w:rsid w:val="00A75148"/>
    <w:rsid w:val="00A759DB"/>
    <w:rsid w:val="00A75DC9"/>
    <w:rsid w:val="00A75E1F"/>
    <w:rsid w:val="00A76B28"/>
    <w:rsid w:val="00A77645"/>
    <w:rsid w:val="00A77704"/>
    <w:rsid w:val="00A80D6F"/>
    <w:rsid w:val="00A8189F"/>
    <w:rsid w:val="00A81A30"/>
    <w:rsid w:val="00A81A33"/>
    <w:rsid w:val="00A8220C"/>
    <w:rsid w:val="00A826F2"/>
    <w:rsid w:val="00A82885"/>
    <w:rsid w:val="00A8297A"/>
    <w:rsid w:val="00A82B12"/>
    <w:rsid w:val="00A8355F"/>
    <w:rsid w:val="00A83637"/>
    <w:rsid w:val="00A86001"/>
    <w:rsid w:val="00A86ADB"/>
    <w:rsid w:val="00A86CF8"/>
    <w:rsid w:val="00A8713D"/>
    <w:rsid w:val="00A905CA"/>
    <w:rsid w:val="00A9134D"/>
    <w:rsid w:val="00A91BA2"/>
    <w:rsid w:val="00A92074"/>
    <w:rsid w:val="00A92A5B"/>
    <w:rsid w:val="00A930BE"/>
    <w:rsid w:val="00A94356"/>
    <w:rsid w:val="00A944F1"/>
    <w:rsid w:val="00A948DF"/>
    <w:rsid w:val="00A969C1"/>
    <w:rsid w:val="00A976DD"/>
    <w:rsid w:val="00A97FCC"/>
    <w:rsid w:val="00AA0B96"/>
    <w:rsid w:val="00AA316B"/>
    <w:rsid w:val="00AA3EAB"/>
    <w:rsid w:val="00AA52EF"/>
    <w:rsid w:val="00AA6C7F"/>
    <w:rsid w:val="00AB1057"/>
    <w:rsid w:val="00AB1C58"/>
    <w:rsid w:val="00AB3BA6"/>
    <w:rsid w:val="00AB40B2"/>
    <w:rsid w:val="00AB4973"/>
    <w:rsid w:val="00AB4DCC"/>
    <w:rsid w:val="00AB51B6"/>
    <w:rsid w:val="00AB56B8"/>
    <w:rsid w:val="00AB5F23"/>
    <w:rsid w:val="00AB5F7B"/>
    <w:rsid w:val="00AB5F7E"/>
    <w:rsid w:val="00AB62D9"/>
    <w:rsid w:val="00AC0063"/>
    <w:rsid w:val="00AC01AF"/>
    <w:rsid w:val="00AC1250"/>
    <w:rsid w:val="00AC2197"/>
    <w:rsid w:val="00AC23AE"/>
    <w:rsid w:val="00AC2419"/>
    <w:rsid w:val="00AC2979"/>
    <w:rsid w:val="00AC3D94"/>
    <w:rsid w:val="00AC657E"/>
    <w:rsid w:val="00AC7E7C"/>
    <w:rsid w:val="00AD0A4D"/>
    <w:rsid w:val="00AD1334"/>
    <w:rsid w:val="00AD1B2C"/>
    <w:rsid w:val="00AD1FE4"/>
    <w:rsid w:val="00AD2AE3"/>
    <w:rsid w:val="00AD3F49"/>
    <w:rsid w:val="00AD41E9"/>
    <w:rsid w:val="00AD4CFC"/>
    <w:rsid w:val="00AD78FE"/>
    <w:rsid w:val="00AD7A79"/>
    <w:rsid w:val="00AE0754"/>
    <w:rsid w:val="00AE2820"/>
    <w:rsid w:val="00AE2A9B"/>
    <w:rsid w:val="00AE2C51"/>
    <w:rsid w:val="00AE3102"/>
    <w:rsid w:val="00AE3576"/>
    <w:rsid w:val="00AE45E0"/>
    <w:rsid w:val="00AE4FFE"/>
    <w:rsid w:val="00AE5616"/>
    <w:rsid w:val="00AE6676"/>
    <w:rsid w:val="00AE673C"/>
    <w:rsid w:val="00AF0255"/>
    <w:rsid w:val="00AF08E0"/>
    <w:rsid w:val="00AF09C2"/>
    <w:rsid w:val="00AF0AAC"/>
    <w:rsid w:val="00AF0BF0"/>
    <w:rsid w:val="00AF0C2B"/>
    <w:rsid w:val="00AF116A"/>
    <w:rsid w:val="00AF11E3"/>
    <w:rsid w:val="00AF29CA"/>
    <w:rsid w:val="00AF2C4C"/>
    <w:rsid w:val="00AF30E5"/>
    <w:rsid w:val="00AF409B"/>
    <w:rsid w:val="00AF4919"/>
    <w:rsid w:val="00AF4D09"/>
    <w:rsid w:val="00AF6580"/>
    <w:rsid w:val="00AF65F5"/>
    <w:rsid w:val="00AF7BA2"/>
    <w:rsid w:val="00B00CAE"/>
    <w:rsid w:val="00B01938"/>
    <w:rsid w:val="00B019A5"/>
    <w:rsid w:val="00B02AD1"/>
    <w:rsid w:val="00B02C7C"/>
    <w:rsid w:val="00B037B9"/>
    <w:rsid w:val="00B03DD0"/>
    <w:rsid w:val="00B04061"/>
    <w:rsid w:val="00B0580F"/>
    <w:rsid w:val="00B06DAD"/>
    <w:rsid w:val="00B10C2F"/>
    <w:rsid w:val="00B10D88"/>
    <w:rsid w:val="00B10F04"/>
    <w:rsid w:val="00B11181"/>
    <w:rsid w:val="00B11912"/>
    <w:rsid w:val="00B1367D"/>
    <w:rsid w:val="00B13BC7"/>
    <w:rsid w:val="00B14249"/>
    <w:rsid w:val="00B149DD"/>
    <w:rsid w:val="00B15120"/>
    <w:rsid w:val="00B1581A"/>
    <w:rsid w:val="00B17837"/>
    <w:rsid w:val="00B17A65"/>
    <w:rsid w:val="00B204AE"/>
    <w:rsid w:val="00B206AF"/>
    <w:rsid w:val="00B207DF"/>
    <w:rsid w:val="00B20B26"/>
    <w:rsid w:val="00B20BCA"/>
    <w:rsid w:val="00B21788"/>
    <w:rsid w:val="00B21AA9"/>
    <w:rsid w:val="00B22460"/>
    <w:rsid w:val="00B22EB2"/>
    <w:rsid w:val="00B231A6"/>
    <w:rsid w:val="00B2334F"/>
    <w:rsid w:val="00B238FC"/>
    <w:rsid w:val="00B23C37"/>
    <w:rsid w:val="00B24D84"/>
    <w:rsid w:val="00B252D4"/>
    <w:rsid w:val="00B2642D"/>
    <w:rsid w:val="00B27025"/>
    <w:rsid w:val="00B272C2"/>
    <w:rsid w:val="00B27CF8"/>
    <w:rsid w:val="00B30888"/>
    <w:rsid w:val="00B315D6"/>
    <w:rsid w:val="00B31FC4"/>
    <w:rsid w:val="00B3220E"/>
    <w:rsid w:val="00B32674"/>
    <w:rsid w:val="00B32CF1"/>
    <w:rsid w:val="00B333B7"/>
    <w:rsid w:val="00B34431"/>
    <w:rsid w:val="00B34BD2"/>
    <w:rsid w:val="00B34EBC"/>
    <w:rsid w:val="00B36530"/>
    <w:rsid w:val="00B36707"/>
    <w:rsid w:val="00B370DE"/>
    <w:rsid w:val="00B37263"/>
    <w:rsid w:val="00B405C5"/>
    <w:rsid w:val="00B4061E"/>
    <w:rsid w:val="00B422A0"/>
    <w:rsid w:val="00B429F0"/>
    <w:rsid w:val="00B42E61"/>
    <w:rsid w:val="00B472A2"/>
    <w:rsid w:val="00B50124"/>
    <w:rsid w:val="00B50D98"/>
    <w:rsid w:val="00B5206E"/>
    <w:rsid w:val="00B523DD"/>
    <w:rsid w:val="00B53426"/>
    <w:rsid w:val="00B53596"/>
    <w:rsid w:val="00B53F91"/>
    <w:rsid w:val="00B54103"/>
    <w:rsid w:val="00B5515A"/>
    <w:rsid w:val="00B5595D"/>
    <w:rsid w:val="00B55E3B"/>
    <w:rsid w:val="00B56EC5"/>
    <w:rsid w:val="00B57730"/>
    <w:rsid w:val="00B57EDC"/>
    <w:rsid w:val="00B606B5"/>
    <w:rsid w:val="00B60D86"/>
    <w:rsid w:val="00B60DC0"/>
    <w:rsid w:val="00B60EFD"/>
    <w:rsid w:val="00B61417"/>
    <w:rsid w:val="00B61619"/>
    <w:rsid w:val="00B61A96"/>
    <w:rsid w:val="00B61C6C"/>
    <w:rsid w:val="00B62EC9"/>
    <w:rsid w:val="00B63567"/>
    <w:rsid w:val="00B640B4"/>
    <w:rsid w:val="00B6448B"/>
    <w:rsid w:val="00B6467C"/>
    <w:rsid w:val="00B652A3"/>
    <w:rsid w:val="00B66469"/>
    <w:rsid w:val="00B669A5"/>
    <w:rsid w:val="00B67ABF"/>
    <w:rsid w:val="00B70F2A"/>
    <w:rsid w:val="00B71F16"/>
    <w:rsid w:val="00B725CC"/>
    <w:rsid w:val="00B74A78"/>
    <w:rsid w:val="00B7537F"/>
    <w:rsid w:val="00B75EAD"/>
    <w:rsid w:val="00B76993"/>
    <w:rsid w:val="00B77480"/>
    <w:rsid w:val="00B817D9"/>
    <w:rsid w:val="00B81834"/>
    <w:rsid w:val="00B8240C"/>
    <w:rsid w:val="00B82F61"/>
    <w:rsid w:val="00B83E3E"/>
    <w:rsid w:val="00B84041"/>
    <w:rsid w:val="00B845B4"/>
    <w:rsid w:val="00B854B1"/>
    <w:rsid w:val="00B85AD0"/>
    <w:rsid w:val="00B860FB"/>
    <w:rsid w:val="00B86107"/>
    <w:rsid w:val="00B868FC"/>
    <w:rsid w:val="00B86BC2"/>
    <w:rsid w:val="00B911BD"/>
    <w:rsid w:val="00B92D5B"/>
    <w:rsid w:val="00B92D91"/>
    <w:rsid w:val="00B939B8"/>
    <w:rsid w:val="00B93AC9"/>
    <w:rsid w:val="00B94400"/>
    <w:rsid w:val="00B95D77"/>
    <w:rsid w:val="00B95EBE"/>
    <w:rsid w:val="00B95FAA"/>
    <w:rsid w:val="00B962FF"/>
    <w:rsid w:val="00B9675C"/>
    <w:rsid w:val="00B9755A"/>
    <w:rsid w:val="00BA0093"/>
    <w:rsid w:val="00BA0234"/>
    <w:rsid w:val="00BA0B29"/>
    <w:rsid w:val="00BA22BB"/>
    <w:rsid w:val="00BA2331"/>
    <w:rsid w:val="00BA2565"/>
    <w:rsid w:val="00BA3243"/>
    <w:rsid w:val="00BA4517"/>
    <w:rsid w:val="00BA584D"/>
    <w:rsid w:val="00BA586C"/>
    <w:rsid w:val="00BA596F"/>
    <w:rsid w:val="00BA6016"/>
    <w:rsid w:val="00BA69E1"/>
    <w:rsid w:val="00BA78E4"/>
    <w:rsid w:val="00BB07BD"/>
    <w:rsid w:val="00BB07CB"/>
    <w:rsid w:val="00BB282D"/>
    <w:rsid w:val="00BB33B5"/>
    <w:rsid w:val="00BB55DD"/>
    <w:rsid w:val="00BB5E2B"/>
    <w:rsid w:val="00BB62DC"/>
    <w:rsid w:val="00BB673D"/>
    <w:rsid w:val="00BB6A11"/>
    <w:rsid w:val="00BB783D"/>
    <w:rsid w:val="00BC16F3"/>
    <w:rsid w:val="00BC1B5C"/>
    <w:rsid w:val="00BC3046"/>
    <w:rsid w:val="00BC37A4"/>
    <w:rsid w:val="00BC488D"/>
    <w:rsid w:val="00BC524B"/>
    <w:rsid w:val="00BC53E9"/>
    <w:rsid w:val="00BC5C2F"/>
    <w:rsid w:val="00BC65C4"/>
    <w:rsid w:val="00BC6E34"/>
    <w:rsid w:val="00BC7ACC"/>
    <w:rsid w:val="00BD1A3B"/>
    <w:rsid w:val="00BD4519"/>
    <w:rsid w:val="00BD4AF3"/>
    <w:rsid w:val="00BD55A3"/>
    <w:rsid w:val="00BD588D"/>
    <w:rsid w:val="00BD6B43"/>
    <w:rsid w:val="00BD70AD"/>
    <w:rsid w:val="00BD77D7"/>
    <w:rsid w:val="00BD7CDF"/>
    <w:rsid w:val="00BE076E"/>
    <w:rsid w:val="00BE179C"/>
    <w:rsid w:val="00BE1EE1"/>
    <w:rsid w:val="00BE22FC"/>
    <w:rsid w:val="00BE3034"/>
    <w:rsid w:val="00BE414B"/>
    <w:rsid w:val="00BE4444"/>
    <w:rsid w:val="00BE5722"/>
    <w:rsid w:val="00BE646F"/>
    <w:rsid w:val="00BE6639"/>
    <w:rsid w:val="00BE6791"/>
    <w:rsid w:val="00BE7197"/>
    <w:rsid w:val="00BE7B3C"/>
    <w:rsid w:val="00BF0A7D"/>
    <w:rsid w:val="00BF0E55"/>
    <w:rsid w:val="00BF11A9"/>
    <w:rsid w:val="00BF137B"/>
    <w:rsid w:val="00BF16A0"/>
    <w:rsid w:val="00BF2877"/>
    <w:rsid w:val="00BF3CD2"/>
    <w:rsid w:val="00BF4264"/>
    <w:rsid w:val="00BF5F60"/>
    <w:rsid w:val="00BF6428"/>
    <w:rsid w:val="00BF6923"/>
    <w:rsid w:val="00BF6C24"/>
    <w:rsid w:val="00BF73BB"/>
    <w:rsid w:val="00BF7A28"/>
    <w:rsid w:val="00C008F6"/>
    <w:rsid w:val="00C01A49"/>
    <w:rsid w:val="00C01CA0"/>
    <w:rsid w:val="00C01FCC"/>
    <w:rsid w:val="00C025E3"/>
    <w:rsid w:val="00C0265E"/>
    <w:rsid w:val="00C027D7"/>
    <w:rsid w:val="00C02FF8"/>
    <w:rsid w:val="00C0365F"/>
    <w:rsid w:val="00C0465D"/>
    <w:rsid w:val="00C0482F"/>
    <w:rsid w:val="00C04E70"/>
    <w:rsid w:val="00C0539E"/>
    <w:rsid w:val="00C05807"/>
    <w:rsid w:val="00C064CA"/>
    <w:rsid w:val="00C07B21"/>
    <w:rsid w:val="00C07C7B"/>
    <w:rsid w:val="00C07DCC"/>
    <w:rsid w:val="00C107A8"/>
    <w:rsid w:val="00C10F65"/>
    <w:rsid w:val="00C1272A"/>
    <w:rsid w:val="00C127DE"/>
    <w:rsid w:val="00C12A52"/>
    <w:rsid w:val="00C12ECC"/>
    <w:rsid w:val="00C13CFD"/>
    <w:rsid w:val="00C15CBF"/>
    <w:rsid w:val="00C162CC"/>
    <w:rsid w:val="00C166AD"/>
    <w:rsid w:val="00C2003F"/>
    <w:rsid w:val="00C21712"/>
    <w:rsid w:val="00C237A6"/>
    <w:rsid w:val="00C23813"/>
    <w:rsid w:val="00C24789"/>
    <w:rsid w:val="00C24CC8"/>
    <w:rsid w:val="00C26232"/>
    <w:rsid w:val="00C272E5"/>
    <w:rsid w:val="00C27DD0"/>
    <w:rsid w:val="00C27F57"/>
    <w:rsid w:val="00C305D7"/>
    <w:rsid w:val="00C30F78"/>
    <w:rsid w:val="00C31839"/>
    <w:rsid w:val="00C3187F"/>
    <w:rsid w:val="00C326D3"/>
    <w:rsid w:val="00C3283B"/>
    <w:rsid w:val="00C33F8F"/>
    <w:rsid w:val="00C368DD"/>
    <w:rsid w:val="00C40252"/>
    <w:rsid w:val="00C40452"/>
    <w:rsid w:val="00C40EB4"/>
    <w:rsid w:val="00C418A0"/>
    <w:rsid w:val="00C42B7C"/>
    <w:rsid w:val="00C43471"/>
    <w:rsid w:val="00C44408"/>
    <w:rsid w:val="00C4475E"/>
    <w:rsid w:val="00C44C94"/>
    <w:rsid w:val="00C44EDC"/>
    <w:rsid w:val="00C450A5"/>
    <w:rsid w:val="00C4653D"/>
    <w:rsid w:val="00C46906"/>
    <w:rsid w:val="00C47CAD"/>
    <w:rsid w:val="00C47FFC"/>
    <w:rsid w:val="00C50E75"/>
    <w:rsid w:val="00C515BD"/>
    <w:rsid w:val="00C51A79"/>
    <w:rsid w:val="00C5227A"/>
    <w:rsid w:val="00C52EEA"/>
    <w:rsid w:val="00C5346C"/>
    <w:rsid w:val="00C54DDA"/>
    <w:rsid w:val="00C55767"/>
    <w:rsid w:val="00C572DC"/>
    <w:rsid w:val="00C60955"/>
    <w:rsid w:val="00C60C19"/>
    <w:rsid w:val="00C613BC"/>
    <w:rsid w:val="00C614C7"/>
    <w:rsid w:val="00C62016"/>
    <w:rsid w:val="00C63D43"/>
    <w:rsid w:val="00C63E3F"/>
    <w:rsid w:val="00C63E67"/>
    <w:rsid w:val="00C64C0A"/>
    <w:rsid w:val="00C65997"/>
    <w:rsid w:val="00C65D1B"/>
    <w:rsid w:val="00C673A6"/>
    <w:rsid w:val="00C67B5B"/>
    <w:rsid w:val="00C67ED6"/>
    <w:rsid w:val="00C710FB"/>
    <w:rsid w:val="00C7115E"/>
    <w:rsid w:val="00C71349"/>
    <w:rsid w:val="00C71A53"/>
    <w:rsid w:val="00C72A2C"/>
    <w:rsid w:val="00C73158"/>
    <w:rsid w:val="00C73FEA"/>
    <w:rsid w:val="00C743D1"/>
    <w:rsid w:val="00C75ACD"/>
    <w:rsid w:val="00C76932"/>
    <w:rsid w:val="00C80384"/>
    <w:rsid w:val="00C804B8"/>
    <w:rsid w:val="00C80783"/>
    <w:rsid w:val="00C8139D"/>
    <w:rsid w:val="00C814C2"/>
    <w:rsid w:val="00C81583"/>
    <w:rsid w:val="00C817B3"/>
    <w:rsid w:val="00C81813"/>
    <w:rsid w:val="00C81C18"/>
    <w:rsid w:val="00C82415"/>
    <w:rsid w:val="00C8344E"/>
    <w:rsid w:val="00C83468"/>
    <w:rsid w:val="00C83789"/>
    <w:rsid w:val="00C84C6C"/>
    <w:rsid w:val="00C8542C"/>
    <w:rsid w:val="00C860F5"/>
    <w:rsid w:val="00C90BE1"/>
    <w:rsid w:val="00C91D8A"/>
    <w:rsid w:val="00C92295"/>
    <w:rsid w:val="00C92867"/>
    <w:rsid w:val="00C9359B"/>
    <w:rsid w:val="00C93B59"/>
    <w:rsid w:val="00C952FF"/>
    <w:rsid w:val="00C9754D"/>
    <w:rsid w:val="00C97676"/>
    <w:rsid w:val="00CA0D4C"/>
    <w:rsid w:val="00CA138F"/>
    <w:rsid w:val="00CA1B17"/>
    <w:rsid w:val="00CA1F18"/>
    <w:rsid w:val="00CA2AE9"/>
    <w:rsid w:val="00CA2D70"/>
    <w:rsid w:val="00CA31DF"/>
    <w:rsid w:val="00CA346F"/>
    <w:rsid w:val="00CA46B7"/>
    <w:rsid w:val="00CA55E4"/>
    <w:rsid w:val="00CA5970"/>
    <w:rsid w:val="00CA65A6"/>
    <w:rsid w:val="00CA72B0"/>
    <w:rsid w:val="00CA7D6E"/>
    <w:rsid w:val="00CA7FCF"/>
    <w:rsid w:val="00CB0218"/>
    <w:rsid w:val="00CB0976"/>
    <w:rsid w:val="00CB1260"/>
    <w:rsid w:val="00CB15C1"/>
    <w:rsid w:val="00CB2574"/>
    <w:rsid w:val="00CB29A7"/>
    <w:rsid w:val="00CB2DEB"/>
    <w:rsid w:val="00CB3028"/>
    <w:rsid w:val="00CB3817"/>
    <w:rsid w:val="00CB39E3"/>
    <w:rsid w:val="00CB495F"/>
    <w:rsid w:val="00CB52FE"/>
    <w:rsid w:val="00CC3C5C"/>
    <w:rsid w:val="00CC4010"/>
    <w:rsid w:val="00CC5716"/>
    <w:rsid w:val="00CC5CDC"/>
    <w:rsid w:val="00CC7F67"/>
    <w:rsid w:val="00CD0473"/>
    <w:rsid w:val="00CD172E"/>
    <w:rsid w:val="00CD254F"/>
    <w:rsid w:val="00CD2BFB"/>
    <w:rsid w:val="00CD3A72"/>
    <w:rsid w:val="00CD3E0F"/>
    <w:rsid w:val="00CD3EFE"/>
    <w:rsid w:val="00CD4840"/>
    <w:rsid w:val="00CD4917"/>
    <w:rsid w:val="00CD4BB8"/>
    <w:rsid w:val="00CD78D9"/>
    <w:rsid w:val="00CD7D3A"/>
    <w:rsid w:val="00CE12FB"/>
    <w:rsid w:val="00CE2C93"/>
    <w:rsid w:val="00CE2D3D"/>
    <w:rsid w:val="00CE3CE7"/>
    <w:rsid w:val="00CE432A"/>
    <w:rsid w:val="00CE4623"/>
    <w:rsid w:val="00CE48AA"/>
    <w:rsid w:val="00CE4BA5"/>
    <w:rsid w:val="00CE4F84"/>
    <w:rsid w:val="00CE52A2"/>
    <w:rsid w:val="00CE5435"/>
    <w:rsid w:val="00CE5465"/>
    <w:rsid w:val="00CE5F35"/>
    <w:rsid w:val="00CE680C"/>
    <w:rsid w:val="00CF04F4"/>
    <w:rsid w:val="00CF22F3"/>
    <w:rsid w:val="00CF27AA"/>
    <w:rsid w:val="00CF27FC"/>
    <w:rsid w:val="00CF3044"/>
    <w:rsid w:val="00CF531C"/>
    <w:rsid w:val="00CF5872"/>
    <w:rsid w:val="00CF5AA8"/>
    <w:rsid w:val="00CF66A4"/>
    <w:rsid w:val="00CF7C2B"/>
    <w:rsid w:val="00D0048E"/>
    <w:rsid w:val="00D0124E"/>
    <w:rsid w:val="00D01465"/>
    <w:rsid w:val="00D01F3E"/>
    <w:rsid w:val="00D026DA"/>
    <w:rsid w:val="00D04A9C"/>
    <w:rsid w:val="00D0556C"/>
    <w:rsid w:val="00D0556F"/>
    <w:rsid w:val="00D05EE3"/>
    <w:rsid w:val="00D064CF"/>
    <w:rsid w:val="00D07EAB"/>
    <w:rsid w:val="00D1065E"/>
    <w:rsid w:val="00D114B6"/>
    <w:rsid w:val="00D1152E"/>
    <w:rsid w:val="00D11BB3"/>
    <w:rsid w:val="00D1245C"/>
    <w:rsid w:val="00D12657"/>
    <w:rsid w:val="00D13393"/>
    <w:rsid w:val="00D13C00"/>
    <w:rsid w:val="00D14B1D"/>
    <w:rsid w:val="00D15530"/>
    <w:rsid w:val="00D15A50"/>
    <w:rsid w:val="00D167D3"/>
    <w:rsid w:val="00D16EC6"/>
    <w:rsid w:val="00D20291"/>
    <w:rsid w:val="00D2050A"/>
    <w:rsid w:val="00D209EF"/>
    <w:rsid w:val="00D20F7D"/>
    <w:rsid w:val="00D22539"/>
    <w:rsid w:val="00D22A0E"/>
    <w:rsid w:val="00D22E53"/>
    <w:rsid w:val="00D23DA3"/>
    <w:rsid w:val="00D24156"/>
    <w:rsid w:val="00D24372"/>
    <w:rsid w:val="00D26477"/>
    <w:rsid w:val="00D306B9"/>
    <w:rsid w:val="00D30C4D"/>
    <w:rsid w:val="00D331A0"/>
    <w:rsid w:val="00D34522"/>
    <w:rsid w:val="00D3482B"/>
    <w:rsid w:val="00D36376"/>
    <w:rsid w:val="00D36E7F"/>
    <w:rsid w:val="00D37DD5"/>
    <w:rsid w:val="00D403F2"/>
    <w:rsid w:val="00D41440"/>
    <w:rsid w:val="00D414A6"/>
    <w:rsid w:val="00D4269D"/>
    <w:rsid w:val="00D42B39"/>
    <w:rsid w:val="00D439E7"/>
    <w:rsid w:val="00D43CD7"/>
    <w:rsid w:val="00D445BF"/>
    <w:rsid w:val="00D44B8B"/>
    <w:rsid w:val="00D46644"/>
    <w:rsid w:val="00D46783"/>
    <w:rsid w:val="00D469BD"/>
    <w:rsid w:val="00D47FE2"/>
    <w:rsid w:val="00D5027A"/>
    <w:rsid w:val="00D51F5A"/>
    <w:rsid w:val="00D5387A"/>
    <w:rsid w:val="00D53EB5"/>
    <w:rsid w:val="00D54D36"/>
    <w:rsid w:val="00D55355"/>
    <w:rsid w:val="00D55DC5"/>
    <w:rsid w:val="00D5729C"/>
    <w:rsid w:val="00D618DC"/>
    <w:rsid w:val="00D633F2"/>
    <w:rsid w:val="00D642F2"/>
    <w:rsid w:val="00D65DAE"/>
    <w:rsid w:val="00D667D9"/>
    <w:rsid w:val="00D6725A"/>
    <w:rsid w:val="00D67268"/>
    <w:rsid w:val="00D70BEE"/>
    <w:rsid w:val="00D71216"/>
    <w:rsid w:val="00D722C9"/>
    <w:rsid w:val="00D75CC4"/>
    <w:rsid w:val="00D76D59"/>
    <w:rsid w:val="00D77880"/>
    <w:rsid w:val="00D8045D"/>
    <w:rsid w:val="00D81481"/>
    <w:rsid w:val="00D818DD"/>
    <w:rsid w:val="00D8212D"/>
    <w:rsid w:val="00D83896"/>
    <w:rsid w:val="00D848D0"/>
    <w:rsid w:val="00D85076"/>
    <w:rsid w:val="00D85568"/>
    <w:rsid w:val="00D85B6B"/>
    <w:rsid w:val="00D862A3"/>
    <w:rsid w:val="00D86EBB"/>
    <w:rsid w:val="00D90F49"/>
    <w:rsid w:val="00D9213D"/>
    <w:rsid w:val="00D94097"/>
    <w:rsid w:val="00D947CB"/>
    <w:rsid w:val="00D94E3F"/>
    <w:rsid w:val="00D95776"/>
    <w:rsid w:val="00D959A6"/>
    <w:rsid w:val="00D95D3C"/>
    <w:rsid w:val="00D97BF2"/>
    <w:rsid w:val="00DA0B57"/>
    <w:rsid w:val="00DA148B"/>
    <w:rsid w:val="00DA15DD"/>
    <w:rsid w:val="00DA2414"/>
    <w:rsid w:val="00DA2B76"/>
    <w:rsid w:val="00DA4563"/>
    <w:rsid w:val="00DA4FE3"/>
    <w:rsid w:val="00DA5FA3"/>
    <w:rsid w:val="00DA6A0B"/>
    <w:rsid w:val="00DA6D33"/>
    <w:rsid w:val="00DB1294"/>
    <w:rsid w:val="00DB16D4"/>
    <w:rsid w:val="00DB3AD9"/>
    <w:rsid w:val="00DB470F"/>
    <w:rsid w:val="00DB472A"/>
    <w:rsid w:val="00DB496F"/>
    <w:rsid w:val="00DB53D9"/>
    <w:rsid w:val="00DB55B0"/>
    <w:rsid w:val="00DB5EC4"/>
    <w:rsid w:val="00DB6062"/>
    <w:rsid w:val="00DB62F7"/>
    <w:rsid w:val="00DC0648"/>
    <w:rsid w:val="00DC100D"/>
    <w:rsid w:val="00DC10DE"/>
    <w:rsid w:val="00DC1E90"/>
    <w:rsid w:val="00DC20C7"/>
    <w:rsid w:val="00DC316C"/>
    <w:rsid w:val="00DC4C07"/>
    <w:rsid w:val="00DC7006"/>
    <w:rsid w:val="00DC7EB8"/>
    <w:rsid w:val="00DD0DED"/>
    <w:rsid w:val="00DD1066"/>
    <w:rsid w:val="00DD32D6"/>
    <w:rsid w:val="00DD49EA"/>
    <w:rsid w:val="00DD5D15"/>
    <w:rsid w:val="00DD6EE5"/>
    <w:rsid w:val="00DE0363"/>
    <w:rsid w:val="00DE25E5"/>
    <w:rsid w:val="00DE298B"/>
    <w:rsid w:val="00DE2AD0"/>
    <w:rsid w:val="00DE3197"/>
    <w:rsid w:val="00DE3D4D"/>
    <w:rsid w:val="00DE3D7A"/>
    <w:rsid w:val="00DE4270"/>
    <w:rsid w:val="00DE469D"/>
    <w:rsid w:val="00DE4800"/>
    <w:rsid w:val="00DE5DDB"/>
    <w:rsid w:val="00DE6B94"/>
    <w:rsid w:val="00DE7DB8"/>
    <w:rsid w:val="00DF0BBA"/>
    <w:rsid w:val="00DF292F"/>
    <w:rsid w:val="00DF3256"/>
    <w:rsid w:val="00DF35C6"/>
    <w:rsid w:val="00DF474E"/>
    <w:rsid w:val="00DF612F"/>
    <w:rsid w:val="00DF725C"/>
    <w:rsid w:val="00E00943"/>
    <w:rsid w:val="00E00AAF"/>
    <w:rsid w:val="00E00E4F"/>
    <w:rsid w:val="00E01968"/>
    <w:rsid w:val="00E02154"/>
    <w:rsid w:val="00E02D74"/>
    <w:rsid w:val="00E034AC"/>
    <w:rsid w:val="00E034F9"/>
    <w:rsid w:val="00E102A7"/>
    <w:rsid w:val="00E105F9"/>
    <w:rsid w:val="00E122F7"/>
    <w:rsid w:val="00E127B1"/>
    <w:rsid w:val="00E12C9D"/>
    <w:rsid w:val="00E1663A"/>
    <w:rsid w:val="00E17B35"/>
    <w:rsid w:val="00E20861"/>
    <w:rsid w:val="00E21743"/>
    <w:rsid w:val="00E218CD"/>
    <w:rsid w:val="00E22063"/>
    <w:rsid w:val="00E221F7"/>
    <w:rsid w:val="00E226B6"/>
    <w:rsid w:val="00E229B7"/>
    <w:rsid w:val="00E22ED3"/>
    <w:rsid w:val="00E22FAD"/>
    <w:rsid w:val="00E235B3"/>
    <w:rsid w:val="00E23EC4"/>
    <w:rsid w:val="00E252EF"/>
    <w:rsid w:val="00E25821"/>
    <w:rsid w:val="00E25EFC"/>
    <w:rsid w:val="00E27663"/>
    <w:rsid w:val="00E27998"/>
    <w:rsid w:val="00E27E27"/>
    <w:rsid w:val="00E30A84"/>
    <w:rsid w:val="00E312C9"/>
    <w:rsid w:val="00E319CC"/>
    <w:rsid w:val="00E31AF2"/>
    <w:rsid w:val="00E31C78"/>
    <w:rsid w:val="00E31CDB"/>
    <w:rsid w:val="00E32B61"/>
    <w:rsid w:val="00E34F67"/>
    <w:rsid w:val="00E37030"/>
    <w:rsid w:val="00E37551"/>
    <w:rsid w:val="00E4043A"/>
    <w:rsid w:val="00E40813"/>
    <w:rsid w:val="00E42A0D"/>
    <w:rsid w:val="00E436F2"/>
    <w:rsid w:val="00E43790"/>
    <w:rsid w:val="00E44E89"/>
    <w:rsid w:val="00E459AF"/>
    <w:rsid w:val="00E47646"/>
    <w:rsid w:val="00E50A55"/>
    <w:rsid w:val="00E5132B"/>
    <w:rsid w:val="00E51C8B"/>
    <w:rsid w:val="00E540BD"/>
    <w:rsid w:val="00E54358"/>
    <w:rsid w:val="00E56428"/>
    <w:rsid w:val="00E56B6F"/>
    <w:rsid w:val="00E60754"/>
    <w:rsid w:val="00E60D49"/>
    <w:rsid w:val="00E61A97"/>
    <w:rsid w:val="00E61F9C"/>
    <w:rsid w:val="00E62AC3"/>
    <w:rsid w:val="00E62D58"/>
    <w:rsid w:val="00E65034"/>
    <w:rsid w:val="00E65F8A"/>
    <w:rsid w:val="00E6620A"/>
    <w:rsid w:val="00E667B3"/>
    <w:rsid w:val="00E66C3F"/>
    <w:rsid w:val="00E670FE"/>
    <w:rsid w:val="00E6719D"/>
    <w:rsid w:val="00E67249"/>
    <w:rsid w:val="00E67432"/>
    <w:rsid w:val="00E67C78"/>
    <w:rsid w:val="00E71234"/>
    <w:rsid w:val="00E72790"/>
    <w:rsid w:val="00E7605D"/>
    <w:rsid w:val="00E77343"/>
    <w:rsid w:val="00E779D1"/>
    <w:rsid w:val="00E8025F"/>
    <w:rsid w:val="00E80F2C"/>
    <w:rsid w:val="00E82084"/>
    <w:rsid w:val="00E83DCB"/>
    <w:rsid w:val="00E84A83"/>
    <w:rsid w:val="00E858D4"/>
    <w:rsid w:val="00E877ED"/>
    <w:rsid w:val="00E879ED"/>
    <w:rsid w:val="00E87A15"/>
    <w:rsid w:val="00E87E18"/>
    <w:rsid w:val="00E90519"/>
    <w:rsid w:val="00E92661"/>
    <w:rsid w:val="00E942B5"/>
    <w:rsid w:val="00E955A7"/>
    <w:rsid w:val="00E95DBD"/>
    <w:rsid w:val="00E96452"/>
    <w:rsid w:val="00E9668F"/>
    <w:rsid w:val="00E96853"/>
    <w:rsid w:val="00E97ACD"/>
    <w:rsid w:val="00EA0AB1"/>
    <w:rsid w:val="00EA1AB4"/>
    <w:rsid w:val="00EA1E1A"/>
    <w:rsid w:val="00EA203B"/>
    <w:rsid w:val="00EA2E9D"/>
    <w:rsid w:val="00EA4C63"/>
    <w:rsid w:val="00EA4F3F"/>
    <w:rsid w:val="00EA622D"/>
    <w:rsid w:val="00EA72FC"/>
    <w:rsid w:val="00EA7351"/>
    <w:rsid w:val="00EA7525"/>
    <w:rsid w:val="00EA78A3"/>
    <w:rsid w:val="00EA7B3A"/>
    <w:rsid w:val="00EA7F7A"/>
    <w:rsid w:val="00EB0952"/>
    <w:rsid w:val="00EB15B6"/>
    <w:rsid w:val="00EB179B"/>
    <w:rsid w:val="00EB2F49"/>
    <w:rsid w:val="00EB46C3"/>
    <w:rsid w:val="00EB492C"/>
    <w:rsid w:val="00EB4B96"/>
    <w:rsid w:val="00EB50FA"/>
    <w:rsid w:val="00EC0549"/>
    <w:rsid w:val="00EC15C9"/>
    <w:rsid w:val="00EC3CB9"/>
    <w:rsid w:val="00EC46EE"/>
    <w:rsid w:val="00EC774C"/>
    <w:rsid w:val="00EC7A78"/>
    <w:rsid w:val="00ED001A"/>
    <w:rsid w:val="00ED0042"/>
    <w:rsid w:val="00ED03FD"/>
    <w:rsid w:val="00ED24A3"/>
    <w:rsid w:val="00ED29B5"/>
    <w:rsid w:val="00ED2CBD"/>
    <w:rsid w:val="00ED2CCD"/>
    <w:rsid w:val="00ED4716"/>
    <w:rsid w:val="00ED4A63"/>
    <w:rsid w:val="00ED5C93"/>
    <w:rsid w:val="00ED60ED"/>
    <w:rsid w:val="00ED71C8"/>
    <w:rsid w:val="00ED768D"/>
    <w:rsid w:val="00ED7C85"/>
    <w:rsid w:val="00ED7E93"/>
    <w:rsid w:val="00EE29BD"/>
    <w:rsid w:val="00EE37F8"/>
    <w:rsid w:val="00EE3B3B"/>
    <w:rsid w:val="00EE4D46"/>
    <w:rsid w:val="00EE4F85"/>
    <w:rsid w:val="00EE5438"/>
    <w:rsid w:val="00EE68D6"/>
    <w:rsid w:val="00EF0D6C"/>
    <w:rsid w:val="00EF24E9"/>
    <w:rsid w:val="00EF2993"/>
    <w:rsid w:val="00EF2BC3"/>
    <w:rsid w:val="00EF2C24"/>
    <w:rsid w:val="00EF2D82"/>
    <w:rsid w:val="00EF3368"/>
    <w:rsid w:val="00EF38D9"/>
    <w:rsid w:val="00EF4524"/>
    <w:rsid w:val="00EF7486"/>
    <w:rsid w:val="00EF7E25"/>
    <w:rsid w:val="00EF7F69"/>
    <w:rsid w:val="00F00DE7"/>
    <w:rsid w:val="00F01B5E"/>
    <w:rsid w:val="00F034FE"/>
    <w:rsid w:val="00F052BE"/>
    <w:rsid w:val="00F05398"/>
    <w:rsid w:val="00F063DD"/>
    <w:rsid w:val="00F06C77"/>
    <w:rsid w:val="00F07298"/>
    <w:rsid w:val="00F101C8"/>
    <w:rsid w:val="00F10A08"/>
    <w:rsid w:val="00F113E1"/>
    <w:rsid w:val="00F12147"/>
    <w:rsid w:val="00F1306A"/>
    <w:rsid w:val="00F13E46"/>
    <w:rsid w:val="00F14F97"/>
    <w:rsid w:val="00F151F1"/>
    <w:rsid w:val="00F15566"/>
    <w:rsid w:val="00F15618"/>
    <w:rsid w:val="00F1684B"/>
    <w:rsid w:val="00F16EB1"/>
    <w:rsid w:val="00F175BA"/>
    <w:rsid w:val="00F20B23"/>
    <w:rsid w:val="00F216EC"/>
    <w:rsid w:val="00F219B0"/>
    <w:rsid w:val="00F21C88"/>
    <w:rsid w:val="00F24DF1"/>
    <w:rsid w:val="00F25E3F"/>
    <w:rsid w:val="00F25F73"/>
    <w:rsid w:val="00F2671C"/>
    <w:rsid w:val="00F272ED"/>
    <w:rsid w:val="00F27600"/>
    <w:rsid w:val="00F302FE"/>
    <w:rsid w:val="00F315F3"/>
    <w:rsid w:val="00F3177E"/>
    <w:rsid w:val="00F317D6"/>
    <w:rsid w:val="00F33FAC"/>
    <w:rsid w:val="00F33FB9"/>
    <w:rsid w:val="00F35913"/>
    <w:rsid w:val="00F35B60"/>
    <w:rsid w:val="00F35F72"/>
    <w:rsid w:val="00F36985"/>
    <w:rsid w:val="00F37011"/>
    <w:rsid w:val="00F37C47"/>
    <w:rsid w:val="00F40A49"/>
    <w:rsid w:val="00F40B94"/>
    <w:rsid w:val="00F4111D"/>
    <w:rsid w:val="00F41ECA"/>
    <w:rsid w:val="00F43ACB"/>
    <w:rsid w:val="00F442E4"/>
    <w:rsid w:val="00F46508"/>
    <w:rsid w:val="00F4695F"/>
    <w:rsid w:val="00F47881"/>
    <w:rsid w:val="00F50244"/>
    <w:rsid w:val="00F520FD"/>
    <w:rsid w:val="00F526A0"/>
    <w:rsid w:val="00F5319C"/>
    <w:rsid w:val="00F53B62"/>
    <w:rsid w:val="00F541B2"/>
    <w:rsid w:val="00F5420E"/>
    <w:rsid w:val="00F54579"/>
    <w:rsid w:val="00F552C5"/>
    <w:rsid w:val="00F553CA"/>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1509"/>
    <w:rsid w:val="00F62085"/>
    <w:rsid w:val="00F62638"/>
    <w:rsid w:val="00F62852"/>
    <w:rsid w:val="00F62ACE"/>
    <w:rsid w:val="00F631A1"/>
    <w:rsid w:val="00F652B8"/>
    <w:rsid w:val="00F65DFA"/>
    <w:rsid w:val="00F66271"/>
    <w:rsid w:val="00F662B3"/>
    <w:rsid w:val="00F66415"/>
    <w:rsid w:val="00F66621"/>
    <w:rsid w:val="00F66937"/>
    <w:rsid w:val="00F67B78"/>
    <w:rsid w:val="00F7084B"/>
    <w:rsid w:val="00F735F5"/>
    <w:rsid w:val="00F7443D"/>
    <w:rsid w:val="00F74BB9"/>
    <w:rsid w:val="00F7557F"/>
    <w:rsid w:val="00F756DE"/>
    <w:rsid w:val="00F75B69"/>
    <w:rsid w:val="00F76176"/>
    <w:rsid w:val="00F76E28"/>
    <w:rsid w:val="00F80849"/>
    <w:rsid w:val="00F8381E"/>
    <w:rsid w:val="00F84675"/>
    <w:rsid w:val="00F84D7A"/>
    <w:rsid w:val="00F85E5D"/>
    <w:rsid w:val="00F85ECB"/>
    <w:rsid w:val="00F86575"/>
    <w:rsid w:val="00F870E0"/>
    <w:rsid w:val="00F87F20"/>
    <w:rsid w:val="00F916CC"/>
    <w:rsid w:val="00F939C6"/>
    <w:rsid w:val="00F93E49"/>
    <w:rsid w:val="00F94BF8"/>
    <w:rsid w:val="00F950B2"/>
    <w:rsid w:val="00F959C3"/>
    <w:rsid w:val="00F9734A"/>
    <w:rsid w:val="00F97E52"/>
    <w:rsid w:val="00F97E84"/>
    <w:rsid w:val="00FA137D"/>
    <w:rsid w:val="00FA1441"/>
    <w:rsid w:val="00FA1962"/>
    <w:rsid w:val="00FA2A8E"/>
    <w:rsid w:val="00FA53B1"/>
    <w:rsid w:val="00FA613C"/>
    <w:rsid w:val="00FA621A"/>
    <w:rsid w:val="00FA6336"/>
    <w:rsid w:val="00FA6C27"/>
    <w:rsid w:val="00FA719C"/>
    <w:rsid w:val="00FA760B"/>
    <w:rsid w:val="00FB08EC"/>
    <w:rsid w:val="00FB1C18"/>
    <w:rsid w:val="00FB38AE"/>
    <w:rsid w:val="00FB47CD"/>
    <w:rsid w:val="00FB516D"/>
    <w:rsid w:val="00FB54D1"/>
    <w:rsid w:val="00FB56A6"/>
    <w:rsid w:val="00FB596D"/>
    <w:rsid w:val="00FB7318"/>
    <w:rsid w:val="00FB7319"/>
    <w:rsid w:val="00FC0312"/>
    <w:rsid w:val="00FC2BC4"/>
    <w:rsid w:val="00FC3726"/>
    <w:rsid w:val="00FC3FCA"/>
    <w:rsid w:val="00FC5920"/>
    <w:rsid w:val="00FC62A6"/>
    <w:rsid w:val="00FC6646"/>
    <w:rsid w:val="00FC7AEE"/>
    <w:rsid w:val="00FD1158"/>
    <w:rsid w:val="00FD119C"/>
    <w:rsid w:val="00FD1647"/>
    <w:rsid w:val="00FD2406"/>
    <w:rsid w:val="00FD31B2"/>
    <w:rsid w:val="00FD3EBD"/>
    <w:rsid w:val="00FD452E"/>
    <w:rsid w:val="00FD4DEE"/>
    <w:rsid w:val="00FD5056"/>
    <w:rsid w:val="00FD565B"/>
    <w:rsid w:val="00FD56A2"/>
    <w:rsid w:val="00FD5717"/>
    <w:rsid w:val="00FD5B42"/>
    <w:rsid w:val="00FE0E02"/>
    <w:rsid w:val="00FE1B85"/>
    <w:rsid w:val="00FE24F0"/>
    <w:rsid w:val="00FE27A3"/>
    <w:rsid w:val="00FE2A64"/>
    <w:rsid w:val="00FE53DE"/>
    <w:rsid w:val="00FE54BF"/>
    <w:rsid w:val="00FE5879"/>
    <w:rsid w:val="00FE6327"/>
    <w:rsid w:val="00FE6F51"/>
    <w:rsid w:val="00FE70A5"/>
    <w:rsid w:val="00FF0C28"/>
    <w:rsid w:val="00FF1176"/>
    <w:rsid w:val="00FF1DB6"/>
    <w:rsid w:val="00FF2915"/>
    <w:rsid w:val="00FF2FBC"/>
    <w:rsid w:val="00FF341D"/>
    <w:rsid w:val="00FF4920"/>
    <w:rsid w:val="00FF4C59"/>
    <w:rsid w:val="00FF4F9D"/>
    <w:rsid w:val="00FF5212"/>
    <w:rsid w:val="00FF5974"/>
    <w:rsid w:val="00FF6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591254"/>
    <w:pPr>
      <w:ind w:firstLine="567"/>
      <w:jc w:val="both"/>
    </w:pPr>
    <w:rPr>
      <w:rFonts w:ascii="Times New Roman" w:eastAsiaTheme="minorHAnsi" w:hAnsi="Times New Roman"/>
      <w:szCs w:val="22"/>
      <w:lang w:val="ro-RO"/>
    </w:rPr>
  </w:style>
  <w:style w:type="paragraph" w:styleId="1">
    <w:name w:val="heading 1"/>
    <w:basedOn w:val="a"/>
    <w:next w:val="a0"/>
    <w:link w:val="10"/>
    <w:autoRedefine/>
    <w:qFormat/>
    <w:rsid w:val="00896867"/>
    <w:pPr>
      <w:numPr>
        <w:numId w:val="0"/>
      </w:numPr>
      <w:tabs>
        <w:tab w:val="clear" w:pos="1134"/>
        <w:tab w:val="left" w:pos="284"/>
      </w:tabs>
      <w:ind w:left="1156" w:firstLine="284"/>
      <w:outlineLvl w:val="0"/>
    </w:pPr>
    <w:rPr>
      <w:b/>
      <w:bCs/>
    </w:rPr>
  </w:style>
  <w:style w:type="paragraph" w:styleId="2">
    <w:name w:val="heading 2"/>
    <w:aliases w:val="Reg-Punct"/>
    <w:basedOn w:val="a0"/>
    <w:next w:val="a0"/>
    <w:link w:val="20"/>
    <w:autoRedefine/>
    <w:qFormat/>
    <w:rsid w:val="00896867"/>
    <w:pPr>
      <w:keepNext/>
      <w:numPr>
        <w:ilvl w:val="1"/>
        <w:numId w:val="3"/>
      </w:numPr>
      <w:tabs>
        <w:tab w:val="left" w:pos="1134"/>
        <w:tab w:val="left" w:pos="7088"/>
      </w:tabs>
      <w:suppressAutoHyphens/>
      <w:ind w:left="0" w:firstLine="567"/>
      <w:outlineLvl w:val="1"/>
    </w:pPr>
    <w:rPr>
      <w:rFonts w:eastAsia="Times New Roman" w:cs="Times New Roman"/>
      <w:szCs w:val="24"/>
      <w:lang w:eastAsia="zh-CN"/>
    </w:rPr>
  </w:style>
  <w:style w:type="paragraph" w:styleId="3">
    <w:name w:val="heading 3"/>
    <w:basedOn w:val="a0"/>
    <w:next w:val="a0"/>
    <w:link w:val="30"/>
    <w:autoRedefine/>
    <w:qFormat/>
    <w:rsid w:val="00D83896"/>
    <w:pPr>
      <w:keepNext/>
      <w:numPr>
        <w:numId w:val="1"/>
      </w:numPr>
      <w:tabs>
        <w:tab w:val="left" w:pos="1418"/>
      </w:tabs>
      <w:suppressAutoHyphens/>
      <w:outlineLvl w:val="2"/>
    </w:pPr>
    <w:rPr>
      <w:rFonts w:eastAsia="MS Mincho" w:cs="Times New Roman"/>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472974"/>
    <w:rPr>
      <w:rFonts w:eastAsia="Times New Roman" w:cs="Times New Roman"/>
      <w:szCs w:val="24"/>
    </w:rPr>
  </w:style>
  <w:style w:type="paragraph" w:customStyle="1" w:styleId="tt">
    <w:name w:val="tt"/>
    <w:basedOn w:val="a0"/>
    <w:rsid w:val="00472974"/>
    <w:pPr>
      <w:jc w:val="center"/>
    </w:pPr>
    <w:rPr>
      <w:rFonts w:eastAsia="Times New Roman" w:cs="Times New Roman"/>
      <w:b/>
      <w:bCs/>
      <w:szCs w:val="24"/>
    </w:rPr>
  </w:style>
  <w:style w:type="paragraph" w:customStyle="1" w:styleId="pb">
    <w:name w:val="pb"/>
    <w:basedOn w:val="a0"/>
    <w:rsid w:val="00472974"/>
    <w:pPr>
      <w:jc w:val="center"/>
    </w:pPr>
    <w:rPr>
      <w:rFonts w:eastAsia="Times New Roman" w:cs="Times New Roman"/>
      <w:i/>
      <w:iCs/>
      <w:color w:val="663300"/>
      <w:sz w:val="20"/>
      <w:szCs w:val="20"/>
    </w:rPr>
  </w:style>
  <w:style w:type="paragraph" w:customStyle="1" w:styleId="cu">
    <w:name w:val="cu"/>
    <w:basedOn w:val="a0"/>
    <w:rsid w:val="00472974"/>
    <w:pPr>
      <w:spacing w:before="45"/>
      <w:ind w:left="1134" w:right="567" w:hanging="567"/>
    </w:pPr>
    <w:rPr>
      <w:rFonts w:eastAsia="Times New Roman" w:cs="Times New Roman"/>
      <w:sz w:val="20"/>
      <w:szCs w:val="20"/>
    </w:rPr>
  </w:style>
  <w:style w:type="paragraph" w:customStyle="1" w:styleId="cut">
    <w:name w:val="cut"/>
    <w:basedOn w:val="a0"/>
    <w:rsid w:val="00472974"/>
    <w:pPr>
      <w:ind w:left="567" w:right="567"/>
      <w:jc w:val="center"/>
    </w:pPr>
    <w:rPr>
      <w:rFonts w:eastAsia="Times New Roman" w:cs="Times New Roman"/>
      <w:b/>
      <w:bCs/>
      <w:sz w:val="20"/>
      <w:szCs w:val="20"/>
    </w:rPr>
  </w:style>
  <w:style w:type="paragraph" w:customStyle="1" w:styleId="cp">
    <w:name w:val="cp"/>
    <w:basedOn w:val="a0"/>
    <w:rsid w:val="00472974"/>
    <w:pPr>
      <w:jc w:val="center"/>
    </w:pPr>
    <w:rPr>
      <w:rFonts w:eastAsia="Times New Roman" w:cs="Times New Roman"/>
      <w:b/>
      <w:bCs/>
      <w:szCs w:val="24"/>
    </w:rPr>
  </w:style>
  <w:style w:type="paragraph" w:customStyle="1" w:styleId="nt">
    <w:name w:val="nt"/>
    <w:basedOn w:val="a0"/>
    <w:rsid w:val="00472974"/>
    <w:pPr>
      <w:ind w:left="567" w:right="567" w:hanging="567"/>
    </w:pPr>
    <w:rPr>
      <w:rFonts w:eastAsia="Times New Roman" w:cs="Times New Roman"/>
      <w:i/>
      <w:iCs/>
      <w:color w:val="663300"/>
      <w:sz w:val="20"/>
      <w:szCs w:val="20"/>
    </w:rPr>
  </w:style>
  <w:style w:type="paragraph" w:customStyle="1" w:styleId="md">
    <w:name w:val="md"/>
    <w:basedOn w:val="a0"/>
    <w:rsid w:val="00472974"/>
    <w:rPr>
      <w:rFonts w:eastAsia="Times New Roman" w:cs="Times New Roman"/>
      <w:i/>
      <w:iCs/>
      <w:color w:val="663300"/>
      <w:sz w:val="20"/>
      <w:szCs w:val="20"/>
    </w:rPr>
  </w:style>
  <w:style w:type="paragraph" w:customStyle="1" w:styleId="cn">
    <w:name w:val="cn"/>
    <w:basedOn w:val="a0"/>
    <w:rsid w:val="00472974"/>
    <w:pPr>
      <w:jc w:val="center"/>
    </w:pPr>
    <w:rPr>
      <w:rFonts w:eastAsia="Times New Roman" w:cs="Times New Roman"/>
      <w:szCs w:val="24"/>
    </w:rPr>
  </w:style>
  <w:style w:type="paragraph" w:customStyle="1" w:styleId="cb">
    <w:name w:val="cb"/>
    <w:basedOn w:val="a0"/>
    <w:rsid w:val="00472974"/>
    <w:pPr>
      <w:jc w:val="center"/>
    </w:pPr>
    <w:rPr>
      <w:rFonts w:eastAsia="Times New Roman" w:cs="Times New Roman"/>
      <w:b/>
      <w:bCs/>
      <w:szCs w:val="24"/>
    </w:rPr>
  </w:style>
  <w:style w:type="paragraph" w:customStyle="1" w:styleId="rg">
    <w:name w:val="rg"/>
    <w:basedOn w:val="a0"/>
    <w:rsid w:val="00472974"/>
    <w:pPr>
      <w:jc w:val="right"/>
    </w:pPr>
    <w:rPr>
      <w:rFonts w:eastAsia="Times New Roman" w:cs="Times New Roman"/>
      <w:szCs w:val="24"/>
    </w:rPr>
  </w:style>
  <w:style w:type="paragraph" w:customStyle="1" w:styleId="js">
    <w:name w:val="js"/>
    <w:basedOn w:val="a0"/>
    <w:rsid w:val="00472974"/>
    <w:rPr>
      <w:rFonts w:eastAsia="Times New Roman" w:cs="Times New Roman"/>
      <w:szCs w:val="24"/>
    </w:rPr>
  </w:style>
  <w:style w:type="paragraph" w:customStyle="1" w:styleId="lf">
    <w:name w:val="lf"/>
    <w:basedOn w:val="a0"/>
    <w:rsid w:val="00472974"/>
    <w:rPr>
      <w:rFonts w:eastAsia="Times New Roman" w:cs="Times New Roman"/>
      <w:szCs w:val="24"/>
    </w:rPr>
  </w:style>
  <w:style w:type="paragraph" w:customStyle="1" w:styleId="forma">
    <w:name w:val="forma"/>
    <w:basedOn w:val="a0"/>
    <w:rsid w:val="00472974"/>
    <w:rPr>
      <w:rFonts w:ascii="Arial" w:eastAsia="Times New Roman" w:hAnsi="Arial" w:cs="Arial"/>
      <w:sz w:val="20"/>
      <w:szCs w:val="20"/>
    </w:rPr>
  </w:style>
  <w:style w:type="paragraph" w:customStyle="1" w:styleId="sm">
    <w:name w:val="sm"/>
    <w:basedOn w:val="a0"/>
    <w:rsid w:val="00472974"/>
    <w:pPr>
      <w:spacing w:before="240"/>
      <w:ind w:left="567"/>
    </w:pPr>
    <w:rPr>
      <w:rFonts w:eastAsia="Times New Roman" w:cs="Times New Roman"/>
      <w:b/>
      <w:bCs/>
      <w:szCs w:val="24"/>
    </w:rPr>
  </w:style>
  <w:style w:type="paragraph" w:customStyle="1" w:styleId="smfunctia">
    <w:name w:val="sm_functia"/>
    <w:basedOn w:val="a0"/>
    <w:rsid w:val="00472974"/>
    <w:rPr>
      <w:rFonts w:eastAsia="Times New Roman" w:cs="Times New Roman"/>
      <w:szCs w:val="24"/>
    </w:rPr>
  </w:style>
  <w:style w:type="paragraph" w:customStyle="1" w:styleId="smdata">
    <w:name w:val="sm_data"/>
    <w:basedOn w:val="a0"/>
    <w:rsid w:val="00472974"/>
    <w:rPr>
      <w:rFonts w:eastAsia="Times New Roman" w:cs="Times New Roman"/>
      <w:szCs w:val="24"/>
    </w:rPr>
  </w:style>
  <w:style w:type="character" w:styleId="a5">
    <w:name w:val="Hyperlink"/>
    <w:basedOn w:val="a1"/>
    <w:uiPriority w:val="99"/>
    <w:unhideWhenUsed/>
    <w:rsid w:val="00472974"/>
    <w:rPr>
      <w:color w:val="0000FF"/>
      <w:u w:val="single"/>
    </w:rPr>
  </w:style>
  <w:style w:type="character" w:styleId="a6">
    <w:name w:val="FollowedHyperlink"/>
    <w:basedOn w:val="a1"/>
    <w:uiPriority w:val="99"/>
    <w:semiHidden/>
    <w:unhideWhenUsed/>
    <w:rsid w:val="00472974"/>
    <w:rPr>
      <w:color w:val="800080"/>
      <w:u w:val="single"/>
    </w:rPr>
  </w:style>
  <w:style w:type="paragraph" w:styleId="a7">
    <w:name w:val="Balloon Text"/>
    <w:basedOn w:val="a0"/>
    <w:link w:val="a8"/>
    <w:uiPriority w:val="99"/>
    <w:semiHidden/>
    <w:unhideWhenUsed/>
    <w:rsid w:val="00472974"/>
    <w:rPr>
      <w:rFonts w:ascii="Tahoma" w:hAnsi="Tahoma" w:cs="Tahoma"/>
      <w:sz w:val="16"/>
      <w:szCs w:val="16"/>
    </w:rPr>
  </w:style>
  <w:style w:type="character" w:customStyle="1" w:styleId="a8">
    <w:name w:val="Текст выноски Знак"/>
    <w:basedOn w:val="a1"/>
    <w:link w:val="a7"/>
    <w:uiPriority w:val="99"/>
    <w:semiHidden/>
    <w:rsid w:val="00472974"/>
    <w:rPr>
      <w:rFonts w:ascii="Tahoma" w:eastAsiaTheme="minorHAnsi" w:hAnsi="Tahoma" w:cs="Tahoma"/>
      <w:sz w:val="16"/>
      <w:szCs w:val="16"/>
    </w:rPr>
  </w:style>
  <w:style w:type="paragraph" w:customStyle="1" w:styleId="CharChar">
    <w:name w:val="Знак Знак Char Char Знак"/>
    <w:basedOn w:val="a0"/>
    <w:rsid w:val="008B1B8A"/>
    <w:pPr>
      <w:spacing w:after="160" w:line="240" w:lineRule="exact"/>
    </w:pPr>
    <w:rPr>
      <w:rFonts w:ascii="Arial" w:eastAsia="Batang" w:hAnsi="Arial" w:cs="Arial"/>
      <w:sz w:val="20"/>
      <w:szCs w:val="20"/>
    </w:rPr>
  </w:style>
  <w:style w:type="paragraph" w:styleId="a">
    <w:name w:val="List Paragraph"/>
    <w:aliases w:val="HotarirePunct1"/>
    <w:basedOn w:val="a0"/>
    <w:autoRedefine/>
    <w:uiPriority w:val="99"/>
    <w:qFormat/>
    <w:rsid w:val="00943F61"/>
    <w:pPr>
      <w:numPr>
        <w:numId w:val="8"/>
      </w:numPr>
      <w:tabs>
        <w:tab w:val="left" w:pos="1134"/>
      </w:tabs>
    </w:pPr>
    <w:rPr>
      <w:rFonts w:eastAsia="Times New Roman" w:cs="Times New Roman"/>
      <w:szCs w:val="24"/>
    </w:rPr>
  </w:style>
  <w:style w:type="character" w:styleId="a9">
    <w:name w:val="annotation reference"/>
    <w:basedOn w:val="a1"/>
    <w:uiPriority w:val="99"/>
    <w:semiHidden/>
    <w:unhideWhenUsed/>
    <w:rsid w:val="009863F7"/>
    <w:rPr>
      <w:sz w:val="16"/>
      <w:szCs w:val="16"/>
    </w:rPr>
  </w:style>
  <w:style w:type="paragraph" w:styleId="aa">
    <w:name w:val="annotation text"/>
    <w:basedOn w:val="a0"/>
    <w:link w:val="ab"/>
    <w:uiPriority w:val="99"/>
    <w:semiHidden/>
    <w:unhideWhenUsed/>
    <w:rsid w:val="009863F7"/>
    <w:rPr>
      <w:sz w:val="20"/>
      <w:szCs w:val="20"/>
    </w:rPr>
  </w:style>
  <w:style w:type="character" w:customStyle="1" w:styleId="ab">
    <w:name w:val="Текст примечания Знак"/>
    <w:basedOn w:val="a1"/>
    <w:link w:val="aa"/>
    <w:uiPriority w:val="99"/>
    <w:semiHidden/>
    <w:rsid w:val="009863F7"/>
    <w:rPr>
      <w:rFonts w:eastAsiaTheme="minorHAnsi"/>
      <w:sz w:val="20"/>
      <w:szCs w:val="20"/>
    </w:rPr>
  </w:style>
  <w:style w:type="paragraph" w:styleId="ac">
    <w:name w:val="annotation subject"/>
    <w:basedOn w:val="aa"/>
    <w:next w:val="aa"/>
    <w:link w:val="ad"/>
    <w:semiHidden/>
    <w:unhideWhenUsed/>
    <w:rsid w:val="009863F7"/>
    <w:rPr>
      <w:b/>
      <w:bCs/>
    </w:rPr>
  </w:style>
  <w:style w:type="character" w:customStyle="1" w:styleId="ad">
    <w:name w:val="Тема примечания Знак"/>
    <w:basedOn w:val="ab"/>
    <w:link w:val="ac"/>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10">
    <w:name w:val="Заголовок 1 Знак"/>
    <w:basedOn w:val="a1"/>
    <w:link w:val="1"/>
    <w:rsid w:val="00896867"/>
    <w:rPr>
      <w:rFonts w:ascii="Times New Roman" w:eastAsia="Times New Roman" w:hAnsi="Times New Roman" w:cs="Times New Roman"/>
      <w:b/>
      <w:bCs/>
      <w:lang w:val="ro-RO"/>
    </w:rPr>
  </w:style>
  <w:style w:type="character" w:customStyle="1" w:styleId="20">
    <w:name w:val="Заголовок 2 Знак"/>
    <w:aliases w:val="Reg-Punct Знак"/>
    <w:basedOn w:val="a1"/>
    <w:link w:val="2"/>
    <w:rsid w:val="00896867"/>
    <w:rPr>
      <w:rFonts w:ascii="Times New Roman" w:eastAsia="Times New Roman" w:hAnsi="Times New Roman" w:cs="Times New Roman"/>
      <w:lang w:val="ro-RO" w:eastAsia="zh-CN"/>
    </w:rPr>
  </w:style>
  <w:style w:type="character" w:customStyle="1" w:styleId="Heading3Char">
    <w:name w:val="Heading 3 Char"/>
    <w:basedOn w:val="a1"/>
    <w:uiPriority w:val="9"/>
    <w:semiHidden/>
    <w:rsid w:val="00076B6F"/>
    <w:rPr>
      <w:rFonts w:asciiTheme="majorHAnsi" w:eastAsiaTheme="majorEastAsia" w:hAnsiTheme="majorHAnsi" w:cstheme="majorBidi"/>
      <w:b/>
      <w:bCs/>
      <w:color w:val="4F81BD" w:themeColor="accent1"/>
      <w:sz w:val="22"/>
      <w:szCs w:val="22"/>
    </w:rPr>
  </w:style>
  <w:style w:type="character" w:customStyle="1" w:styleId="30">
    <w:name w:val="Заголовок 3 Знак"/>
    <w:link w:val="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ae">
    <w:name w:val="Table Grid"/>
    <w:basedOn w:val="a2"/>
    <w:uiPriority w:val="59"/>
    <w:rsid w:val="00F6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0"/>
    <w:next w:val="a0"/>
    <w:uiPriority w:val="35"/>
    <w:unhideWhenUsed/>
    <w:rsid w:val="00F66621"/>
    <w:rPr>
      <w:b/>
      <w:bCs/>
      <w:color w:val="4F81BD" w:themeColor="accent1"/>
      <w:sz w:val="18"/>
      <w:szCs w:val="18"/>
    </w:rPr>
  </w:style>
  <w:style w:type="paragraph" w:customStyle="1" w:styleId="definitii">
    <w:name w:val="definitii"/>
    <w:basedOn w:val="a0"/>
    <w:rsid w:val="00311EC5"/>
  </w:style>
  <w:style w:type="paragraph" w:customStyle="1" w:styleId="Body">
    <w:name w:val="Body"/>
    <w:autoRedefine/>
    <w:qFormat/>
    <w:rsid w:val="00215631"/>
    <w:pPr>
      <w:pBdr>
        <w:top w:val="nil"/>
        <w:left w:val="nil"/>
        <w:bottom w:val="nil"/>
        <w:right w:val="nil"/>
        <w:between w:val="nil"/>
        <w:bar w:val="nil"/>
      </w:pBdr>
    </w:pPr>
    <w:rPr>
      <w:rFonts w:ascii="Helvetica" w:eastAsia="Arial Unicode MS" w:hAnsi="Arial Unicode MS" w:cs="Arial Unicode MS"/>
      <w:color w:val="000000"/>
      <w:szCs w:val="22"/>
      <w:bdr w:val="nil"/>
    </w:rPr>
  </w:style>
  <w:style w:type="paragraph" w:customStyle="1" w:styleId="Reg-Alineat1">
    <w:name w:val="Reg-Alineat1"/>
    <w:basedOn w:val="a0"/>
    <w:qFormat/>
    <w:rsid w:val="003477AA"/>
    <w:pPr>
      <w:numPr>
        <w:numId w:val="5"/>
      </w:numPr>
      <w:tabs>
        <w:tab w:val="left" w:pos="1134"/>
      </w:tabs>
    </w:pPr>
  </w:style>
  <w:style w:type="paragraph" w:customStyle="1" w:styleId="Hot-Punct">
    <w:name w:val="Hot-Punct"/>
    <w:basedOn w:val="a"/>
    <w:autoRedefine/>
    <w:qFormat/>
    <w:rsid w:val="00881538"/>
  </w:style>
  <w:style w:type="paragraph" w:styleId="af0">
    <w:name w:val="Document Map"/>
    <w:basedOn w:val="a0"/>
    <w:link w:val="af1"/>
    <w:uiPriority w:val="99"/>
    <w:semiHidden/>
    <w:unhideWhenUsed/>
    <w:rsid w:val="00B238FC"/>
    <w:rPr>
      <w:rFonts w:ascii="Lucida Grande" w:hAnsi="Lucida Grande" w:cs="Lucida Grande"/>
      <w:szCs w:val="24"/>
    </w:rPr>
  </w:style>
  <w:style w:type="paragraph" w:styleId="af2">
    <w:name w:val="Plain Text"/>
    <w:basedOn w:val="a0"/>
    <w:link w:val="af3"/>
    <w:uiPriority w:val="99"/>
    <w:semiHidden/>
    <w:unhideWhenUsed/>
    <w:rsid w:val="009E3B6B"/>
    <w:rPr>
      <w:rFonts w:ascii="Courier" w:hAnsi="Courier"/>
      <w:sz w:val="21"/>
      <w:szCs w:val="21"/>
    </w:rPr>
  </w:style>
  <w:style w:type="character" w:customStyle="1" w:styleId="af3">
    <w:name w:val="Текст Знак"/>
    <w:basedOn w:val="a1"/>
    <w:link w:val="af2"/>
    <w:uiPriority w:val="99"/>
    <w:semiHidden/>
    <w:rsid w:val="009E3B6B"/>
    <w:rPr>
      <w:rFonts w:ascii="Courier" w:eastAsiaTheme="minorHAnsi" w:hAnsi="Courier"/>
      <w:sz w:val="21"/>
      <w:szCs w:val="21"/>
    </w:rPr>
  </w:style>
  <w:style w:type="character" w:customStyle="1" w:styleId="af1">
    <w:name w:val="Схема документа Знак"/>
    <w:basedOn w:val="a1"/>
    <w:link w:val="af0"/>
    <w:uiPriority w:val="99"/>
    <w:semiHidden/>
    <w:rsid w:val="00B238FC"/>
    <w:rPr>
      <w:rFonts w:ascii="Lucida Grande" w:eastAsiaTheme="minorHAnsi" w:hAnsi="Lucida Grande" w:cs="Lucida Grande"/>
    </w:rPr>
  </w:style>
  <w:style w:type="numbering" w:styleId="1ai">
    <w:name w:val="Outline List 1"/>
    <w:basedOn w:val="a3"/>
    <w:uiPriority w:val="99"/>
    <w:semiHidden/>
    <w:unhideWhenUsed/>
    <w:rsid w:val="009E3B6B"/>
    <w:pPr>
      <w:numPr>
        <w:numId w:val="4"/>
      </w:numPr>
    </w:pPr>
  </w:style>
  <w:style w:type="paragraph" w:styleId="af4">
    <w:name w:val="Revision"/>
    <w:hidden/>
    <w:uiPriority w:val="99"/>
    <w:semiHidden/>
    <w:rsid w:val="00DC20C7"/>
    <w:rPr>
      <w:rFonts w:ascii="Times New Roman" w:eastAsiaTheme="minorHAnsi" w:hAnsi="Times New Roman"/>
      <w:szCs w:val="22"/>
    </w:rPr>
  </w:style>
  <w:style w:type="paragraph" w:styleId="af5">
    <w:name w:val="header"/>
    <w:basedOn w:val="a0"/>
    <w:link w:val="af6"/>
    <w:uiPriority w:val="99"/>
    <w:unhideWhenUsed/>
    <w:rsid w:val="007C66D3"/>
    <w:pPr>
      <w:tabs>
        <w:tab w:val="center" w:pos="4844"/>
        <w:tab w:val="right" w:pos="9689"/>
      </w:tabs>
    </w:pPr>
  </w:style>
  <w:style w:type="character" w:customStyle="1" w:styleId="af6">
    <w:name w:val="Верхний колонтитул Знак"/>
    <w:basedOn w:val="a1"/>
    <w:link w:val="af5"/>
    <w:uiPriority w:val="99"/>
    <w:rsid w:val="007C66D3"/>
    <w:rPr>
      <w:rFonts w:ascii="Times New Roman" w:eastAsiaTheme="minorHAnsi" w:hAnsi="Times New Roman"/>
      <w:szCs w:val="22"/>
    </w:rPr>
  </w:style>
  <w:style w:type="paragraph" w:styleId="af7">
    <w:name w:val="footer"/>
    <w:basedOn w:val="a0"/>
    <w:link w:val="af8"/>
    <w:uiPriority w:val="99"/>
    <w:unhideWhenUsed/>
    <w:rsid w:val="007C66D3"/>
    <w:pPr>
      <w:tabs>
        <w:tab w:val="center" w:pos="4844"/>
        <w:tab w:val="right" w:pos="9689"/>
      </w:tabs>
    </w:pPr>
  </w:style>
  <w:style w:type="character" w:customStyle="1" w:styleId="af8">
    <w:name w:val="Нижний колонтитул Знак"/>
    <w:basedOn w:val="a1"/>
    <w:link w:val="af7"/>
    <w:uiPriority w:val="99"/>
    <w:rsid w:val="007C66D3"/>
    <w:rPr>
      <w:rFonts w:ascii="Times New Roman" w:eastAsiaTheme="minorHAnsi" w:hAnsi="Times New Roman"/>
      <w:szCs w:val="22"/>
    </w:rPr>
  </w:style>
  <w:style w:type="character" w:styleId="af9">
    <w:name w:val="page number"/>
    <w:basedOn w:val="a1"/>
    <w:uiPriority w:val="99"/>
    <w:semiHidden/>
    <w:unhideWhenUsed/>
    <w:rsid w:val="00B5206E"/>
  </w:style>
  <w:style w:type="character" w:customStyle="1" w:styleId="apple-converted-space">
    <w:name w:val="apple-converted-space"/>
    <w:basedOn w:val="a1"/>
    <w:rsid w:val="008956EE"/>
  </w:style>
  <w:style w:type="paragraph" w:styleId="afa">
    <w:name w:val="Body Text"/>
    <w:basedOn w:val="a0"/>
    <w:link w:val="afb"/>
    <w:uiPriority w:val="1"/>
    <w:qFormat/>
    <w:rsid w:val="008956EE"/>
    <w:pPr>
      <w:widowControl w:val="0"/>
      <w:ind w:left="1893" w:hanging="365"/>
      <w:jc w:val="left"/>
    </w:pPr>
    <w:rPr>
      <w:rFonts w:eastAsia="Times New Roman"/>
      <w:sz w:val="26"/>
      <w:szCs w:val="26"/>
      <w:lang w:val="en-US"/>
    </w:rPr>
  </w:style>
  <w:style w:type="character" w:customStyle="1" w:styleId="afb">
    <w:name w:val="Основной текст Знак"/>
    <w:basedOn w:val="a1"/>
    <w:link w:val="afa"/>
    <w:uiPriority w:val="1"/>
    <w:rsid w:val="008956EE"/>
    <w:rPr>
      <w:rFonts w:ascii="Times New Roman" w:eastAsia="Times New Roman" w:hAnsi="Times New Roman"/>
      <w:sz w:val="26"/>
      <w:szCs w:val="26"/>
    </w:rPr>
  </w:style>
  <w:style w:type="paragraph" w:customStyle="1" w:styleId="Heading1">
    <w:name w:val="Heading 1"/>
    <w:basedOn w:val="a0"/>
    <w:uiPriority w:val="1"/>
    <w:qFormat/>
    <w:rsid w:val="008956EE"/>
    <w:pPr>
      <w:widowControl w:val="0"/>
      <w:ind w:left="820" w:firstLine="0"/>
      <w:jc w:val="left"/>
      <w:outlineLvl w:val="1"/>
    </w:pPr>
    <w:rPr>
      <w:rFonts w:eastAsia="Times New Roman"/>
      <w:b/>
      <w:bCs/>
      <w:szCs w:val="24"/>
      <w:lang w:val="en-US"/>
    </w:rPr>
  </w:style>
  <w:style w:type="paragraph" w:styleId="afc">
    <w:name w:val="No Spacing"/>
    <w:uiPriority w:val="1"/>
    <w:qFormat/>
    <w:rsid w:val="008956EE"/>
    <w:pPr>
      <w:widowControl w:val="0"/>
    </w:pPr>
    <w:rPr>
      <w:rFonts w:ascii="Arial Unicode MS" w:eastAsia="Arial Unicode MS" w:hAnsi="Arial Unicode MS" w:cs="Arial Unicode MS"/>
      <w:color w:val="000000"/>
      <w:lang w:val="ro-RO" w:eastAsia="ro-RO" w:bidi="ro-RO"/>
    </w:rPr>
  </w:style>
  <w:style w:type="character" w:customStyle="1" w:styleId="Bodytext2">
    <w:name w:val="Body text (2)_"/>
    <w:basedOn w:val="a1"/>
    <w:link w:val="Bodytext20"/>
    <w:uiPriority w:val="99"/>
    <w:rsid w:val="008956EE"/>
    <w:rPr>
      <w:rFonts w:ascii="Times New Roman" w:hAnsi="Times New Roman" w:cs="Times New Roman"/>
      <w:shd w:val="clear" w:color="auto" w:fill="FFFFFF"/>
    </w:rPr>
  </w:style>
  <w:style w:type="character" w:customStyle="1" w:styleId="Heading10">
    <w:name w:val="Heading #1_"/>
    <w:basedOn w:val="a1"/>
    <w:link w:val="Heading11"/>
    <w:uiPriority w:val="99"/>
    <w:rsid w:val="008956EE"/>
    <w:rPr>
      <w:rFonts w:ascii="Times New Roman" w:hAnsi="Times New Roman" w:cs="Times New Roman"/>
      <w:b/>
      <w:bCs/>
      <w:shd w:val="clear" w:color="auto" w:fill="FFFFFF"/>
    </w:rPr>
  </w:style>
  <w:style w:type="paragraph" w:customStyle="1" w:styleId="Bodytext20">
    <w:name w:val="Body text (2)"/>
    <w:basedOn w:val="a0"/>
    <w:link w:val="Bodytext2"/>
    <w:uiPriority w:val="99"/>
    <w:rsid w:val="008956EE"/>
    <w:pPr>
      <w:widowControl w:val="0"/>
      <w:shd w:val="clear" w:color="auto" w:fill="FFFFFF"/>
      <w:spacing w:after="60" w:line="240" w:lineRule="atLeast"/>
      <w:ind w:hanging="760"/>
      <w:jc w:val="left"/>
    </w:pPr>
    <w:rPr>
      <w:rFonts w:eastAsiaTheme="minorEastAsia" w:cs="Times New Roman"/>
      <w:szCs w:val="24"/>
      <w:lang w:val="en-US"/>
    </w:rPr>
  </w:style>
  <w:style w:type="paragraph" w:customStyle="1" w:styleId="Heading11">
    <w:name w:val="Heading #1"/>
    <w:basedOn w:val="a0"/>
    <w:link w:val="Heading10"/>
    <w:uiPriority w:val="99"/>
    <w:rsid w:val="008956EE"/>
    <w:pPr>
      <w:widowControl w:val="0"/>
      <w:shd w:val="clear" w:color="auto" w:fill="FFFFFF"/>
      <w:spacing w:before="240" w:after="60" w:line="240" w:lineRule="atLeast"/>
      <w:ind w:hanging="760"/>
      <w:outlineLvl w:val="0"/>
    </w:pPr>
    <w:rPr>
      <w:rFonts w:eastAsiaTheme="minorEastAsia" w:cs="Times New Roman"/>
      <w:b/>
      <w:bCs/>
      <w:szCs w:val="24"/>
      <w:lang w:val="en-US"/>
    </w:rPr>
  </w:style>
  <w:style w:type="paragraph" w:styleId="afd">
    <w:name w:val="Body Text Indent"/>
    <w:basedOn w:val="a0"/>
    <w:link w:val="afe"/>
    <w:uiPriority w:val="99"/>
    <w:unhideWhenUsed/>
    <w:rsid w:val="008956EE"/>
    <w:pPr>
      <w:spacing w:after="120" w:line="276" w:lineRule="auto"/>
      <w:ind w:left="283" w:firstLine="0"/>
      <w:jc w:val="left"/>
    </w:pPr>
    <w:rPr>
      <w:rFonts w:asciiTheme="minorHAnsi" w:eastAsiaTheme="minorEastAsia" w:hAnsiTheme="minorHAnsi"/>
      <w:sz w:val="22"/>
      <w:lang w:eastAsia="ro-RO"/>
    </w:rPr>
  </w:style>
  <w:style w:type="character" w:customStyle="1" w:styleId="afe">
    <w:name w:val="Основной текст с отступом Знак"/>
    <w:basedOn w:val="a1"/>
    <w:link w:val="afd"/>
    <w:uiPriority w:val="99"/>
    <w:rsid w:val="008956EE"/>
    <w:rPr>
      <w:sz w:val="22"/>
      <w:szCs w:val="22"/>
      <w:lang w:val="ro-RO" w:eastAsia="ro-RO"/>
    </w:rPr>
  </w:style>
  <w:style w:type="character" w:customStyle="1" w:styleId="docheader">
    <w:name w:val="doc_header"/>
    <w:basedOn w:val="a1"/>
    <w:rsid w:val="008956EE"/>
  </w:style>
  <w:style w:type="table" w:customStyle="1" w:styleId="TableGrid1">
    <w:name w:val="Table Grid1"/>
    <w:basedOn w:val="a2"/>
    <w:next w:val="ae"/>
    <w:uiPriority w:val="59"/>
    <w:rsid w:val="008956EE"/>
    <w:rPr>
      <w:rFonts w:eastAsiaTheme="minorHAns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c.gov.m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1762-D485-4336-9320-70A496C37CBF}">
  <ds:schemaRefs>
    <ds:schemaRef ds:uri="http://schemas.openxmlformats.org/officeDocument/2006/bibliography"/>
  </ds:schemaRefs>
</ds:datastoreItem>
</file>

<file path=customXml/itemProps2.xml><?xml version="1.0" encoding="utf-8"?>
<ds:datastoreItem xmlns:ds="http://schemas.openxmlformats.org/officeDocument/2006/customXml" ds:itemID="{4049CBEF-98E9-40A8-95B9-749966CE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3512</Words>
  <Characters>20022</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23488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Savva</dc:creator>
  <cp:keywords/>
  <dc:description/>
  <cp:lastModifiedBy>Admin</cp:lastModifiedBy>
  <cp:revision>20</cp:revision>
  <cp:lastPrinted>2017-09-11T10:57:00Z</cp:lastPrinted>
  <dcterms:created xsi:type="dcterms:W3CDTF">2016-08-02T07:13:00Z</dcterms:created>
  <dcterms:modified xsi:type="dcterms:W3CDTF">2017-09-11T11:05:00Z</dcterms:modified>
</cp:coreProperties>
</file>